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B" w:rsidRPr="00BE5100" w:rsidRDefault="0084533B" w:rsidP="000A21AF">
      <w:pPr>
        <w:pStyle w:val="ConsPlusTitlePage"/>
        <w:rPr>
          <w:rFonts w:ascii="Times New Roman" w:hAnsi="Times New Roman" w:cs="Times New Roman"/>
          <w:sz w:val="24"/>
          <w:szCs w:val="24"/>
        </w:rPr>
      </w:pPr>
      <w:r w:rsidRPr="00BE5100">
        <w:rPr>
          <w:rFonts w:ascii="Times New Roman" w:hAnsi="Times New Roman" w:cs="Times New Roman"/>
          <w:sz w:val="24"/>
          <w:szCs w:val="24"/>
        </w:rPr>
        <w:t xml:space="preserve">Документ </w:t>
      </w:r>
      <w:proofErr w:type="gramStart"/>
      <w:r w:rsidRPr="00BE5100">
        <w:rPr>
          <w:rFonts w:ascii="Times New Roman" w:hAnsi="Times New Roman" w:cs="Times New Roman"/>
          <w:sz w:val="24"/>
          <w:szCs w:val="24"/>
        </w:rPr>
        <w:t xml:space="preserve">предоставлен </w:t>
      </w:r>
      <w:hyperlink r:id="rId5" w:history="1">
        <w:proofErr w:type="spellStart"/>
        <w:r w:rsidRPr="00BE5100">
          <w:rPr>
            <w:rFonts w:ascii="Times New Roman" w:hAnsi="Times New Roman" w:cs="Times New Roman"/>
            <w:color w:val="0000FF"/>
            <w:sz w:val="24"/>
            <w:szCs w:val="24"/>
          </w:rPr>
          <w:t>КонсультантПлюс</w:t>
        </w:r>
        <w:proofErr w:type="spellEnd"/>
      </w:hyperlink>
      <w:r w:rsidRPr="00BE5100">
        <w:rPr>
          <w:rFonts w:ascii="Times New Roman" w:hAnsi="Times New Roman" w:cs="Times New Roman"/>
          <w:sz w:val="24"/>
          <w:szCs w:val="24"/>
        </w:rPr>
        <w:br/>
        <w:t>Зарегистрировано</w:t>
      </w:r>
      <w:proofErr w:type="gramEnd"/>
      <w:r w:rsidRPr="00BE5100">
        <w:rPr>
          <w:rFonts w:ascii="Times New Roman" w:hAnsi="Times New Roman" w:cs="Times New Roman"/>
          <w:sz w:val="24"/>
          <w:szCs w:val="24"/>
        </w:rPr>
        <w:t xml:space="preserve"> в Минюсте России 26 июня 2019 г. N 55053</w:t>
      </w:r>
    </w:p>
    <w:p w:rsidR="0084533B" w:rsidRPr="00BE5100" w:rsidRDefault="0084533B" w:rsidP="000A21AF">
      <w:pPr>
        <w:pStyle w:val="ConsPlusNormal"/>
        <w:pBdr>
          <w:top w:val="single" w:sz="6" w:space="0" w:color="auto"/>
        </w:pBdr>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МИНИСТЕРСТВО ЗДРАВООХРАНЕНИЯ РОССИЙСКОЙ ФЕДЕРАЦИИ</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N 345н</w:t>
      </w:r>
    </w:p>
    <w:p w:rsidR="0084533B" w:rsidRPr="00BE5100" w:rsidRDefault="0084533B" w:rsidP="000A21AF">
      <w:pPr>
        <w:pStyle w:val="ConsPlusTitle"/>
        <w:jc w:val="center"/>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МИНИСТЕРСТВО ТРУДА И СОЦИАЛЬНОЙ ЗАЩИТЫ РОССИЙСКОЙ ФЕДЕРАЦИИ</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N 372н</w:t>
      </w:r>
    </w:p>
    <w:p w:rsidR="0084533B" w:rsidRPr="00BE5100" w:rsidRDefault="0084533B" w:rsidP="000A21AF">
      <w:pPr>
        <w:pStyle w:val="ConsPlusTitle"/>
        <w:jc w:val="center"/>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ПРИКАЗ</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от 31 мая 2019 года</w:t>
      </w:r>
    </w:p>
    <w:p w:rsidR="0084533B" w:rsidRPr="00BE5100" w:rsidRDefault="0084533B" w:rsidP="000A21AF">
      <w:pPr>
        <w:pStyle w:val="ConsPlusTitle"/>
        <w:jc w:val="center"/>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ОБ УТВЕРЖДЕНИИ ПОЛОЖЕНИЯ</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ОБ ОРГАНИЗАЦИИ ОКАЗАНИЯ ПАЛЛИАТИВНОЙ МЕДИЦИНСКОЙ ПОМОЩИ,</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ВКЛЮЧАЯ ПОРЯДОК ВЗАИМОДЕЙСТВИЯ МЕДИЦИНСКИХ ОРГАНИЗАЦИЙ,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ОРГАНИЗАЦИЙ СОЦИАЛЬНОГО ОБСЛУЖИВАНИЯ И ОБЩЕСТВЕННЫХ</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ОБЪЕДИНЕНИЙ, ИНЫХ НЕКОММЕРЧЕСКИХ ОРГАНИЗАЦИЙ,</w:t>
      </w:r>
    </w:p>
    <w:p w:rsidR="0084533B" w:rsidRPr="00BE5100" w:rsidRDefault="0084533B" w:rsidP="000A21AF">
      <w:pPr>
        <w:pStyle w:val="ConsPlusTitle"/>
        <w:jc w:val="center"/>
        <w:rPr>
          <w:rFonts w:ascii="Times New Roman" w:hAnsi="Times New Roman" w:cs="Times New Roman"/>
          <w:sz w:val="24"/>
          <w:szCs w:val="24"/>
        </w:rPr>
      </w:pPr>
      <w:proofErr w:type="gramStart"/>
      <w:r w:rsidRPr="00BE5100">
        <w:rPr>
          <w:rFonts w:ascii="Times New Roman" w:hAnsi="Times New Roman" w:cs="Times New Roman"/>
          <w:sz w:val="24"/>
          <w:szCs w:val="24"/>
        </w:rPr>
        <w:t>ОСУЩЕСТВЛЯЮЩИХ</w:t>
      </w:r>
      <w:proofErr w:type="gramEnd"/>
      <w:r w:rsidRPr="00BE5100">
        <w:rPr>
          <w:rFonts w:ascii="Times New Roman" w:hAnsi="Times New Roman" w:cs="Times New Roman"/>
          <w:sz w:val="24"/>
          <w:szCs w:val="24"/>
        </w:rPr>
        <w:t xml:space="preserve"> СВОЮ ДЕЯТЕЛЬНОСТЬ В СФЕРЕ</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ОХРАНЫ ЗДОРОВЬЯ</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В соответствии с </w:t>
      </w:r>
      <w:hyperlink r:id="rId6" w:history="1">
        <w:r w:rsidRPr="00BE5100">
          <w:rPr>
            <w:rFonts w:ascii="Times New Roman" w:hAnsi="Times New Roman" w:cs="Times New Roman"/>
            <w:color w:val="0000FF"/>
            <w:sz w:val="24"/>
            <w:szCs w:val="24"/>
          </w:rPr>
          <w:t>частью 5 статьи 36</w:t>
        </w:r>
      </w:hyperlink>
      <w:r w:rsidRPr="00BE5100">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 Утвердить </w:t>
      </w:r>
      <w:hyperlink w:anchor="P60" w:history="1">
        <w:r w:rsidRPr="00BE5100">
          <w:rPr>
            <w:rFonts w:ascii="Times New Roman" w:hAnsi="Times New Roman" w:cs="Times New Roman"/>
            <w:color w:val="0000FF"/>
            <w:sz w:val="24"/>
            <w:szCs w:val="24"/>
          </w:rPr>
          <w:t>Положение</w:t>
        </w:r>
      </w:hyperlink>
      <w:r w:rsidRPr="00BE5100">
        <w:rPr>
          <w:rFonts w:ascii="Times New Roman" w:hAnsi="Times New Roman" w:cs="Times New Roman"/>
          <w:sz w:val="24"/>
          <w:szCs w:val="24"/>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 Признать утратившими силу:</w:t>
      </w:r>
    </w:p>
    <w:p w:rsidR="0084533B" w:rsidRPr="00BE5100" w:rsidRDefault="00BE5100" w:rsidP="000A21AF">
      <w:pPr>
        <w:pStyle w:val="ConsPlusNormal"/>
        <w:ind w:firstLine="540"/>
        <w:jc w:val="both"/>
        <w:rPr>
          <w:rFonts w:ascii="Times New Roman" w:hAnsi="Times New Roman" w:cs="Times New Roman"/>
          <w:sz w:val="24"/>
          <w:szCs w:val="24"/>
        </w:rPr>
      </w:pPr>
      <w:hyperlink r:id="rId7" w:history="1">
        <w:r w:rsidR="0084533B" w:rsidRPr="00BE5100">
          <w:rPr>
            <w:rFonts w:ascii="Times New Roman" w:hAnsi="Times New Roman" w:cs="Times New Roman"/>
            <w:color w:val="0000FF"/>
            <w:sz w:val="24"/>
            <w:szCs w:val="24"/>
          </w:rPr>
          <w:t>приказ</w:t>
        </w:r>
      </w:hyperlink>
      <w:r w:rsidR="0084533B" w:rsidRPr="00BE5100">
        <w:rPr>
          <w:rFonts w:ascii="Times New Roman" w:hAnsi="Times New Roman" w:cs="Times New Roman"/>
          <w:sz w:val="24"/>
          <w:szCs w:val="24"/>
        </w:rP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rsidR="0084533B" w:rsidRPr="00BE5100" w:rsidRDefault="00BE5100" w:rsidP="000A21AF">
      <w:pPr>
        <w:pStyle w:val="ConsPlusNormal"/>
        <w:ind w:firstLine="540"/>
        <w:jc w:val="both"/>
        <w:rPr>
          <w:rFonts w:ascii="Times New Roman" w:hAnsi="Times New Roman" w:cs="Times New Roman"/>
          <w:sz w:val="24"/>
          <w:szCs w:val="24"/>
        </w:rPr>
      </w:pPr>
      <w:hyperlink r:id="rId8" w:history="1">
        <w:r w:rsidR="0084533B" w:rsidRPr="00BE5100">
          <w:rPr>
            <w:rFonts w:ascii="Times New Roman" w:hAnsi="Times New Roman" w:cs="Times New Roman"/>
            <w:color w:val="0000FF"/>
            <w:sz w:val="24"/>
            <w:szCs w:val="24"/>
          </w:rPr>
          <w:t>приказ</w:t>
        </w:r>
      </w:hyperlink>
      <w:r w:rsidR="0084533B" w:rsidRPr="00BE5100">
        <w:rPr>
          <w:rFonts w:ascii="Times New Roman" w:hAnsi="Times New Roman" w:cs="Times New Roman"/>
          <w:sz w:val="24"/>
          <w:szCs w:val="24"/>
        </w:rP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rsidR="0084533B" w:rsidRPr="00BE5100" w:rsidRDefault="00BE5100" w:rsidP="000A21AF">
      <w:pPr>
        <w:pStyle w:val="ConsPlusNormal"/>
        <w:ind w:firstLine="540"/>
        <w:jc w:val="both"/>
        <w:rPr>
          <w:rFonts w:ascii="Times New Roman" w:hAnsi="Times New Roman" w:cs="Times New Roman"/>
          <w:sz w:val="24"/>
          <w:szCs w:val="24"/>
        </w:rPr>
      </w:pPr>
      <w:hyperlink r:id="rId9" w:history="1">
        <w:r w:rsidR="0084533B" w:rsidRPr="00BE5100">
          <w:rPr>
            <w:rFonts w:ascii="Times New Roman" w:hAnsi="Times New Roman" w:cs="Times New Roman"/>
            <w:color w:val="0000FF"/>
            <w:sz w:val="24"/>
            <w:szCs w:val="24"/>
          </w:rPr>
          <w:t>приказ</w:t>
        </w:r>
      </w:hyperlink>
      <w:r w:rsidR="0084533B" w:rsidRPr="00BE5100">
        <w:rPr>
          <w:rFonts w:ascii="Times New Roman" w:hAnsi="Times New Roman" w:cs="Times New Roman"/>
          <w:sz w:val="24"/>
          <w:szCs w:val="24"/>
        </w:rP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rsidR="0084533B" w:rsidRPr="00BE5100" w:rsidRDefault="00BE5100" w:rsidP="000A21AF">
      <w:pPr>
        <w:pStyle w:val="ConsPlusNormal"/>
        <w:ind w:firstLine="540"/>
        <w:jc w:val="both"/>
        <w:rPr>
          <w:rFonts w:ascii="Times New Roman" w:hAnsi="Times New Roman" w:cs="Times New Roman"/>
          <w:sz w:val="24"/>
          <w:szCs w:val="24"/>
        </w:rPr>
      </w:pPr>
      <w:hyperlink r:id="rId10" w:history="1">
        <w:r w:rsidR="0084533B" w:rsidRPr="00BE5100">
          <w:rPr>
            <w:rFonts w:ascii="Times New Roman" w:hAnsi="Times New Roman" w:cs="Times New Roman"/>
            <w:color w:val="0000FF"/>
            <w:sz w:val="24"/>
            <w:szCs w:val="24"/>
          </w:rPr>
          <w:t>приказ</w:t>
        </w:r>
      </w:hyperlink>
      <w:r w:rsidR="0084533B" w:rsidRPr="00BE5100">
        <w:rPr>
          <w:rFonts w:ascii="Times New Roman" w:hAnsi="Times New Roman" w:cs="Times New Roman"/>
          <w:sz w:val="24"/>
          <w:szCs w:val="24"/>
        </w:rP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Министр здравоохранения</w:t>
      </w: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Российской Федерации</w:t>
      </w: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В.И.СКВОРЦОВА</w:t>
      </w:r>
    </w:p>
    <w:p w:rsidR="0084533B" w:rsidRPr="00BE5100" w:rsidRDefault="0084533B" w:rsidP="000A21AF">
      <w:pPr>
        <w:pStyle w:val="ConsPlusNormal"/>
        <w:jc w:val="right"/>
        <w:rPr>
          <w:rFonts w:ascii="Times New Roman" w:hAnsi="Times New Roman" w:cs="Times New Roman"/>
          <w:sz w:val="24"/>
          <w:szCs w:val="24"/>
        </w:rPr>
      </w:pP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 xml:space="preserve">Министр труда и </w:t>
      </w:r>
      <w:proofErr w:type="gramStart"/>
      <w:r w:rsidRPr="00BE5100">
        <w:rPr>
          <w:rFonts w:ascii="Times New Roman" w:hAnsi="Times New Roman" w:cs="Times New Roman"/>
          <w:sz w:val="24"/>
          <w:szCs w:val="24"/>
        </w:rPr>
        <w:t>социальной</w:t>
      </w:r>
      <w:proofErr w:type="gramEnd"/>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защиты Российской Федерации</w:t>
      </w: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М.А.ТОПИЛИН</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0"/>
        <w:rPr>
          <w:rFonts w:ascii="Times New Roman" w:hAnsi="Times New Roman" w:cs="Times New Roman"/>
          <w:sz w:val="24"/>
          <w:szCs w:val="24"/>
        </w:rPr>
      </w:pPr>
      <w:r w:rsidRPr="00BE5100">
        <w:rPr>
          <w:rFonts w:ascii="Times New Roman" w:hAnsi="Times New Roman" w:cs="Times New Roman"/>
          <w:sz w:val="24"/>
          <w:szCs w:val="24"/>
        </w:rPr>
        <w:lastRenderedPageBreak/>
        <w:t>Приложение</w:t>
      </w: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 xml:space="preserve">к приказу </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bookmarkStart w:id="0" w:name="P60"/>
      <w:bookmarkEnd w:id="0"/>
      <w:r w:rsidRPr="00BE5100">
        <w:rPr>
          <w:rFonts w:ascii="Times New Roman" w:hAnsi="Times New Roman" w:cs="Times New Roman"/>
          <w:sz w:val="24"/>
          <w:szCs w:val="24"/>
        </w:rPr>
        <w:t>ПОЛОЖЕНИЕ</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ОБ ОРГАНИЗАЦИИ ОКАЗАНИЯ ПАЛЛИАТИВНОЙ МЕДИЦИНСКОЙ ПОМОЩИ,</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ВКЛЮЧАЯ ПОРЯДОК ВЗАИМОДЕЙСТВИЯ МЕДИЦИНСКИХ ОРГАНИЗАЦИЙ,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ОРГАНИЗАЦИЙ СОЦИАЛЬНОГО ОБСЛУЖИВАНИЯ И ОБЩЕСТВЕННЫХ</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ОБЪЕДИНЕНИЙ, ИНЫХ НЕКОММЕРЧЕСКИХ ОРГАНИЗАЦИЙ,</w:t>
      </w:r>
    </w:p>
    <w:p w:rsidR="0084533B" w:rsidRPr="00BE5100" w:rsidRDefault="0084533B" w:rsidP="000A21AF">
      <w:pPr>
        <w:pStyle w:val="ConsPlusTitle"/>
        <w:jc w:val="center"/>
        <w:rPr>
          <w:rFonts w:ascii="Times New Roman" w:hAnsi="Times New Roman" w:cs="Times New Roman"/>
          <w:sz w:val="24"/>
          <w:szCs w:val="24"/>
        </w:rPr>
      </w:pPr>
      <w:proofErr w:type="gramStart"/>
      <w:r w:rsidRPr="00BE5100">
        <w:rPr>
          <w:rFonts w:ascii="Times New Roman" w:hAnsi="Times New Roman" w:cs="Times New Roman"/>
          <w:sz w:val="24"/>
          <w:szCs w:val="24"/>
        </w:rPr>
        <w:t>ОСУЩЕСТВЛЯЮЩИХ</w:t>
      </w:r>
      <w:proofErr w:type="gramEnd"/>
      <w:r w:rsidRPr="00BE5100">
        <w:rPr>
          <w:rFonts w:ascii="Times New Roman" w:hAnsi="Times New Roman" w:cs="Times New Roman"/>
          <w:sz w:val="24"/>
          <w:szCs w:val="24"/>
        </w:rPr>
        <w:t xml:space="preserve"> СВОЮ ДЕЯТЕЛЬНОСТЬ В СФЕРЕ</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ОХРАНЫ ЗДОРОВЬЯ</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&lt;1&gt; </w:t>
      </w:r>
      <w:hyperlink r:id="rId11" w:history="1">
        <w:r w:rsidRPr="00BE5100">
          <w:rPr>
            <w:rFonts w:ascii="Times New Roman" w:hAnsi="Times New Roman" w:cs="Times New Roman"/>
            <w:color w:val="0000FF"/>
            <w:sz w:val="24"/>
            <w:szCs w:val="24"/>
          </w:rPr>
          <w:t>Часть 1 статьи 36</w:t>
        </w:r>
      </w:hyperlink>
      <w:r w:rsidRPr="00BE5100">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3. Паллиативная медицинская помощь включает: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паллиативную первичную доврачебную медицинскую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паллиативную первичную врачебную медицинскую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паллиативную специализированную медицинскую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5. </w:t>
      </w:r>
      <w:proofErr w:type="gramStart"/>
      <w:r w:rsidRPr="00BE5100">
        <w:rPr>
          <w:rFonts w:ascii="Times New Roman" w:hAnsi="Times New Roman" w:cs="Times New Roman"/>
          <w:sz w:val="24"/>
          <w:szCs w:val="24"/>
        </w:rPr>
        <w:t xml:space="preserve">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w:t>
      </w:r>
      <w:proofErr w:type="spellStart"/>
      <w:r w:rsidRPr="00BE5100">
        <w:rPr>
          <w:rFonts w:ascii="Times New Roman" w:hAnsi="Times New Roman" w:cs="Times New Roman"/>
          <w:sz w:val="24"/>
          <w:szCs w:val="24"/>
        </w:rPr>
        <w:t>этиопатогенетического</w:t>
      </w:r>
      <w:proofErr w:type="spellEnd"/>
      <w:r w:rsidRPr="00BE5100">
        <w:rPr>
          <w:rFonts w:ascii="Times New Roman" w:hAnsi="Times New Roman" w:cs="Times New Roman"/>
          <w:sz w:val="24"/>
          <w:szCs w:val="24"/>
        </w:rPr>
        <w:t xml:space="preserve"> лечения, при наличии медицинских показаний, указанных в </w:t>
      </w:r>
      <w:hyperlink w:anchor="P190" w:history="1">
        <w:r w:rsidRPr="00BE5100">
          <w:rPr>
            <w:rFonts w:ascii="Times New Roman" w:hAnsi="Times New Roman" w:cs="Times New Roman"/>
            <w:color w:val="0000FF"/>
            <w:sz w:val="24"/>
            <w:szCs w:val="24"/>
          </w:rPr>
          <w:t>приложении N 1</w:t>
        </w:r>
      </w:hyperlink>
      <w:r w:rsidRPr="00BE5100">
        <w:rPr>
          <w:rFonts w:ascii="Times New Roman" w:hAnsi="Times New Roman" w:cs="Times New Roman"/>
          <w:sz w:val="24"/>
          <w:szCs w:val="24"/>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w:t>
      </w:r>
      <w:proofErr w:type="gramEnd"/>
      <w:r w:rsidRPr="00BE5100">
        <w:rPr>
          <w:rFonts w:ascii="Times New Roman" w:hAnsi="Times New Roman" w:cs="Times New Roman"/>
          <w:sz w:val="24"/>
          <w:szCs w:val="24"/>
        </w:rPr>
        <w:t xml:space="preserve"> здоровья, </w:t>
      </w:r>
      <w:proofErr w:type="gramStart"/>
      <w:r w:rsidRPr="00BE5100">
        <w:rPr>
          <w:rFonts w:ascii="Times New Roman" w:hAnsi="Times New Roman" w:cs="Times New Roman"/>
          <w:sz w:val="24"/>
          <w:szCs w:val="24"/>
        </w:rPr>
        <w:t>утвержденному</w:t>
      </w:r>
      <w:proofErr w:type="gramEnd"/>
      <w:r w:rsidRPr="00BE5100">
        <w:rPr>
          <w:rFonts w:ascii="Times New Roman" w:hAnsi="Times New Roman" w:cs="Times New Roman"/>
          <w:sz w:val="24"/>
          <w:szCs w:val="24"/>
        </w:rPr>
        <w:t xml:space="preserve"> настоящим приказом (далее - Положение), в том числе: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различные формы злокачественных новообразований;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органная </w:t>
      </w:r>
      <w:proofErr w:type="gramStart"/>
      <w:r w:rsidRPr="00BE5100">
        <w:rPr>
          <w:rFonts w:ascii="Times New Roman" w:hAnsi="Times New Roman" w:cs="Times New Roman"/>
          <w:sz w:val="24"/>
          <w:szCs w:val="24"/>
        </w:rPr>
        <w:t>недостаточность в стадии</w:t>
      </w:r>
      <w:proofErr w:type="gramEnd"/>
      <w:r w:rsidRPr="00BE5100">
        <w:rPr>
          <w:rFonts w:ascii="Times New Roman" w:hAnsi="Times New Roman" w:cs="Times New Roman"/>
          <w:sz w:val="24"/>
          <w:szCs w:val="24"/>
        </w:rPr>
        <w:t xml:space="preserve"> декомпенсации, при невозможности достичь ремиссии заболевания или стабилизации состояния пациента;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хронические прогрессирующие заболевания в терминальной стадии развития;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дегенеративные заболевания нервной системы на поздних стадиях развития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различные формы деменции, в том числе с болезнью Альцгеймера, в терминальной стадии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w:t>
      </w:r>
      <w:proofErr w:type="spellStart"/>
      <w:r w:rsidRPr="00BE5100">
        <w:rPr>
          <w:rFonts w:ascii="Times New Roman" w:hAnsi="Times New Roman" w:cs="Times New Roman"/>
          <w:sz w:val="24"/>
          <w:szCs w:val="24"/>
        </w:rPr>
        <w:t>этиопатогенетического</w:t>
      </w:r>
      <w:proofErr w:type="spellEnd"/>
      <w:r w:rsidRPr="00BE5100">
        <w:rPr>
          <w:rFonts w:ascii="Times New Roman" w:hAnsi="Times New Roman" w:cs="Times New Roman"/>
          <w:sz w:val="24"/>
          <w:szCs w:val="24"/>
        </w:rPr>
        <w:t xml:space="preserve"> лечения, по медицинским </w:t>
      </w:r>
      <w:r w:rsidRPr="00BE5100">
        <w:rPr>
          <w:rFonts w:ascii="Times New Roman" w:hAnsi="Times New Roman" w:cs="Times New Roman"/>
          <w:sz w:val="24"/>
          <w:szCs w:val="24"/>
        </w:rPr>
        <w:lastRenderedPageBreak/>
        <w:t>показаниям с учетом тяжести, функционального состояния и прогноза основного заболевания, в том числе: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распространенные и метастатические формы злокачественных новообразований, при невозможности достичь клинико-лабораторной ремиссии;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поражение нервной системы врожденного или приобретенного характера (включая </w:t>
      </w:r>
      <w:proofErr w:type="spellStart"/>
      <w:r w:rsidRPr="00BE5100">
        <w:rPr>
          <w:rFonts w:ascii="Times New Roman" w:hAnsi="Times New Roman" w:cs="Times New Roman"/>
          <w:sz w:val="24"/>
          <w:szCs w:val="24"/>
        </w:rPr>
        <w:t>нейродегенеративные</w:t>
      </w:r>
      <w:proofErr w:type="spellEnd"/>
      <w:r w:rsidRPr="00BE5100">
        <w:rPr>
          <w:rFonts w:ascii="Times New Roman" w:hAnsi="Times New Roman" w:cs="Times New Roman"/>
          <w:sz w:val="24"/>
          <w:szCs w:val="24"/>
        </w:rPr>
        <w:t xml:space="preserve"> и нервно-мышечные заболевания, врожденные пороки развития, тяжелые </w:t>
      </w:r>
      <w:proofErr w:type="spellStart"/>
      <w:r w:rsidRPr="00BE5100">
        <w:rPr>
          <w:rFonts w:ascii="Times New Roman" w:hAnsi="Times New Roman" w:cs="Times New Roman"/>
          <w:sz w:val="24"/>
          <w:szCs w:val="24"/>
        </w:rPr>
        <w:t>гипоксически</w:t>
      </w:r>
      <w:proofErr w:type="spellEnd"/>
      <w:r w:rsidRPr="00BE5100">
        <w:rPr>
          <w:rFonts w:ascii="Times New Roman" w:hAnsi="Times New Roman" w:cs="Times New Roman"/>
          <w:sz w:val="24"/>
          <w:szCs w:val="24"/>
        </w:rPr>
        <w:t>-травматические поражения нервной системы любого генеза, поражения нервной системы при генетически обусловленных заболеваниях);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неоперабельные врожденные пороки развития;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поздние стадии неизлечимых хронических прогрессирующих соматических заболеваний, в стадии </w:t>
      </w:r>
      <w:proofErr w:type="spellStart"/>
      <w:r w:rsidRPr="00BE5100">
        <w:rPr>
          <w:rFonts w:ascii="Times New Roman" w:hAnsi="Times New Roman" w:cs="Times New Roman"/>
          <w:sz w:val="24"/>
          <w:szCs w:val="24"/>
        </w:rPr>
        <w:t>субкомпенсации</w:t>
      </w:r>
      <w:proofErr w:type="spellEnd"/>
      <w:r w:rsidRPr="00BE5100">
        <w:rPr>
          <w:rFonts w:ascii="Times New Roman" w:hAnsi="Times New Roman" w:cs="Times New Roman"/>
          <w:sz w:val="24"/>
          <w:szCs w:val="24"/>
        </w:rPr>
        <w:t xml:space="preserve"> и декомпенсации жизненно важных систем, нуждающиеся в симптоматическом лечении и уходе;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последствия травм и </w:t>
      </w:r>
      <w:hyperlink r:id="rId12" w:history="1">
        <w:r w:rsidRPr="00BE5100">
          <w:rPr>
            <w:rFonts w:ascii="Times New Roman" w:hAnsi="Times New Roman" w:cs="Times New Roman"/>
            <w:color w:val="0000FF"/>
            <w:sz w:val="24"/>
            <w:szCs w:val="24"/>
          </w:rPr>
          <w:t>социально значимых</w:t>
        </w:r>
      </w:hyperlink>
      <w:r w:rsidRPr="00BE5100">
        <w:rPr>
          <w:rFonts w:ascii="Times New Roman" w:hAnsi="Times New Roman" w:cs="Times New Roman"/>
          <w:sz w:val="24"/>
          <w:szCs w:val="24"/>
        </w:rPr>
        <w:t xml:space="preserve"> заболеваний, сопровождающиеся снижением (ограничением) функции органов и систем, с неблагоприятным прогнозом.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&lt;2&gt; </w:t>
      </w:r>
      <w:hyperlink r:id="rId13"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w:t>
      </w:r>
      <w:proofErr w:type="gramEnd"/>
      <w:r w:rsidRPr="00BE5100">
        <w:rPr>
          <w:rFonts w:ascii="Times New Roman" w:hAnsi="Times New Roman" w:cs="Times New Roman"/>
          <w:sz w:val="24"/>
          <w:szCs w:val="24"/>
        </w:rP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9. </w:t>
      </w:r>
      <w:proofErr w:type="gramStart"/>
      <w:r w:rsidRPr="00BE5100">
        <w:rPr>
          <w:rFonts w:ascii="Times New Roman" w:hAnsi="Times New Roman" w:cs="Times New Roman"/>
          <w:sz w:val="24"/>
          <w:szCs w:val="24"/>
        </w:rPr>
        <w:t>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w:t>
      </w:r>
      <w:proofErr w:type="gramEnd"/>
      <w:r w:rsidRPr="00BE5100">
        <w:rPr>
          <w:rFonts w:ascii="Times New Roman" w:hAnsi="Times New Roman" w:cs="Times New Roman"/>
          <w:sz w:val="24"/>
          <w:szCs w:val="24"/>
        </w:rPr>
        <w:t xml:space="preserve">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10. Паллиативная медицинская помощь оказывается медицинскими работниками, прошедшими </w:t>
      </w:r>
      <w:proofErr w:type="gramStart"/>
      <w:r w:rsidRPr="00BE5100">
        <w:rPr>
          <w:rFonts w:ascii="Times New Roman" w:hAnsi="Times New Roman" w:cs="Times New Roman"/>
          <w:sz w:val="24"/>
          <w:szCs w:val="24"/>
        </w:rPr>
        <w:t>обучение по оказанию</w:t>
      </w:r>
      <w:proofErr w:type="gramEnd"/>
      <w:r w:rsidRPr="00BE5100">
        <w:rPr>
          <w:rFonts w:ascii="Times New Roman" w:hAnsi="Times New Roman" w:cs="Times New Roman"/>
          <w:sz w:val="24"/>
          <w:szCs w:val="24"/>
        </w:rPr>
        <w:t xml:space="preserve"> такой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11. Медицинские работники в рамках оказания паллиативной первичной доврачебной и врачебной медицинской помощи осуществляют: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выявление пациентов с хроническими неизлечимыми прогрессирующими заболеваниями или </w:t>
      </w:r>
      <w:r w:rsidRPr="00BE5100">
        <w:rPr>
          <w:rFonts w:ascii="Times New Roman" w:hAnsi="Times New Roman" w:cs="Times New Roman"/>
          <w:sz w:val="24"/>
          <w:szCs w:val="24"/>
        </w:rPr>
        <w:lastRenderedPageBreak/>
        <w:t>состояниями, нуждающихся в оказании паллиативной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лечение болевого синдрома и других тяжелых проявлений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назначение лекарственных препаратов, включая наркотические лекарственные препараты и психотропные лекарственные препараты;</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выполнение или назначение мероприятий по уходу за пациентом;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вынесение на рассмотрение врачебной комиссии медицинской организации вопроса о направлении пациента на </w:t>
      </w:r>
      <w:proofErr w:type="gramStart"/>
      <w:r w:rsidRPr="00BE5100">
        <w:rPr>
          <w:rFonts w:ascii="Times New Roman" w:hAnsi="Times New Roman" w:cs="Times New Roman"/>
          <w:sz w:val="24"/>
          <w:szCs w:val="24"/>
        </w:rPr>
        <w:t>медико-социальную</w:t>
      </w:r>
      <w:proofErr w:type="gramEnd"/>
      <w:r w:rsidRPr="00BE5100">
        <w:rPr>
          <w:rFonts w:ascii="Times New Roman" w:hAnsi="Times New Roman" w:cs="Times New Roman"/>
          <w:sz w:val="24"/>
          <w:szCs w:val="24"/>
        </w:rPr>
        <w:t xml:space="preserve"> экспертизу;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пациентов в медицинские организации, оказывающие паллиативную специализированную медицинскую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обучение пациента, его законного представителя, родственников, иных лиц, осуществляющих уход за пациентом, мероприятиям по уходу;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12. Паллиативная специализированная медицинская помощь оказывается в соответствии с </w:t>
      </w:r>
      <w:hyperlink w:anchor="P287" w:history="1">
        <w:r w:rsidRPr="00BE5100">
          <w:rPr>
            <w:rFonts w:ascii="Times New Roman" w:hAnsi="Times New Roman" w:cs="Times New Roman"/>
            <w:color w:val="0000FF"/>
            <w:sz w:val="24"/>
            <w:szCs w:val="24"/>
          </w:rPr>
          <w:t>приложениями N 2</w:t>
        </w:r>
      </w:hyperlink>
      <w:r w:rsidRPr="00BE5100">
        <w:rPr>
          <w:rFonts w:ascii="Times New Roman" w:hAnsi="Times New Roman" w:cs="Times New Roman"/>
          <w:sz w:val="24"/>
          <w:szCs w:val="24"/>
        </w:rPr>
        <w:t xml:space="preserve"> - </w:t>
      </w:r>
      <w:hyperlink w:anchor="P3558" w:history="1">
        <w:r w:rsidRPr="00BE5100">
          <w:rPr>
            <w:rFonts w:ascii="Times New Roman" w:hAnsi="Times New Roman" w:cs="Times New Roman"/>
            <w:color w:val="0000FF"/>
            <w:sz w:val="24"/>
            <w:szCs w:val="24"/>
          </w:rPr>
          <w:t>37</w:t>
        </w:r>
      </w:hyperlink>
      <w:r w:rsidRPr="00BE5100">
        <w:rPr>
          <w:rFonts w:ascii="Times New Roman" w:hAnsi="Times New Roman" w:cs="Times New Roman"/>
          <w:sz w:val="24"/>
          <w:szCs w:val="24"/>
        </w:rPr>
        <w:t xml:space="preserve"> к Положению.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13. Медицинское заключение взрослым со злокачественными новообразованиями выдают: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врачи-онкологи при наличии </w:t>
      </w:r>
      <w:proofErr w:type="spellStart"/>
      <w:r w:rsidRPr="00BE5100">
        <w:rPr>
          <w:rFonts w:ascii="Times New Roman" w:hAnsi="Times New Roman" w:cs="Times New Roman"/>
          <w:sz w:val="24"/>
          <w:szCs w:val="24"/>
        </w:rPr>
        <w:t>гистологически</w:t>
      </w:r>
      <w:proofErr w:type="spellEnd"/>
      <w:r w:rsidRPr="00BE5100">
        <w:rPr>
          <w:rFonts w:ascii="Times New Roman" w:hAnsi="Times New Roman" w:cs="Times New Roman"/>
          <w:sz w:val="24"/>
          <w:szCs w:val="24"/>
        </w:rPr>
        <w:t xml:space="preserve"> верифицированного диагноза;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14. Медицинское заключение взрослым (за исключением больных злокачественными новообразованиями при наличии </w:t>
      </w:r>
      <w:proofErr w:type="spellStart"/>
      <w:r w:rsidRPr="00BE5100">
        <w:rPr>
          <w:rFonts w:ascii="Times New Roman" w:hAnsi="Times New Roman" w:cs="Times New Roman"/>
          <w:sz w:val="24"/>
          <w:szCs w:val="24"/>
        </w:rPr>
        <w:t>гистологически</w:t>
      </w:r>
      <w:proofErr w:type="spellEnd"/>
      <w:r w:rsidRPr="00BE5100">
        <w:rPr>
          <w:rFonts w:ascii="Times New Roman" w:hAnsi="Times New Roman" w:cs="Times New Roman"/>
          <w:sz w:val="24"/>
          <w:szCs w:val="24"/>
        </w:rPr>
        <w:t xml:space="preserve">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lastRenderedPageBreak/>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18. Медицинская организация, в которой принято решение об оказании паллиативной медицинской помощи пациенту, организует:</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направление пациента на медико-социальную экспертизу;</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&lt;3&gt; </w:t>
      </w:r>
      <w:hyperlink r:id="rId14" w:history="1">
        <w:r w:rsidRPr="00BE5100">
          <w:rPr>
            <w:rFonts w:ascii="Times New Roman" w:hAnsi="Times New Roman" w:cs="Times New Roman"/>
            <w:color w:val="0000FF"/>
            <w:sz w:val="24"/>
            <w:szCs w:val="24"/>
          </w:rPr>
          <w:t>Статья 14</w:t>
        </w:r>
      </w:hyperlink>
      <w:r w:rsidRPr="00BE5100">
        <w:rPr>
          <w:rFonts w:ascii="Times New Roman" w:hAnsi="Times New Roman" w:cs="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19. </w:t>
      </w:r>
      <w:proofErr w:type="gramStart"/>
      <w:r w:rsidRPr="00BE5100">
        <w:rPr>
          <w:rFonts w:ascii="Times New Roman" w:hAnsi="Times New Roman" w:cs="Times New Roman"/>
          <w:sz w:val="24"/>
          <w:szCs w:val="24"/>
        </w:rPr>
        <w:t>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&lt;4&gt; </w:t>
      </w:r>
      <w:hyperlink r:id="rId15"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w:t>
      </w:r>
      <w:proofErr w:type="gramEnd"/>
      <w:r w:rsidRPr="00BE5100">
        <w:rPr>
          <w:rFonts w:ascii="Times New Roman" w:hAnsi="Times New Roman" w:cs="Times New Roman"/>
          <w:sz w:val="24"/>
          <w:szCs w:val="24"/>
        </w:rPr>
        <w:t xml:space="preserve"> 2н (</w:t>
      </w:r>
      <w:proofErr w:type="gramStart"/>
      <w:r w:rsidRPr="00BE5100">
        <w:rPr>
          <w:rFonts w:ascii="Times New Roman" w:hAnsi="Times New Roman" w:cs="Times New Roman"/>
          <w:sz w:val="24"/>
          <w:szCs w:val="24"/>
        </w:rPr>
        <w:t>зарегистрирован</w:t>
      </w:r>
      <w:proofErr w:type="gramEnd"/>
      <w:r w:rsidRPr="00BE5100">
        <w:rPr>
          <w:rFonts w:ascii="Times New Roman" w:hAnsi="Times New Roman" w:cs="Times New Roman"/>
          <w:sz w:val="24"/>
          <w:szCs w:val="24"/>
        </w:rPr>
        <w:t xml:space="preserve"> Министерством юстиции Российской Федерации 4 апреля 2018 г., регистрационный N 50614).</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&lt;5&gt; </w:t>
      </w:r>
      <w:hyperlink r:id="rId16"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w:t>
      </w:r>
      <w:r w:rsidRPr="00BE5100">
        <w:rPr>
          <w:rFonts w:ascii="Times New Roman" w:hAnsi="Times New Roman" w:cs="Times New Roman"/>
          <w:sz w:val="24"/>
          <w:szCs w:val="24"/>
        </w:rPr>
        <w:lastRenderedPageBreak/>
        <w:t>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2015 г., регистрационный N 38847).</w:t>
      </w:r>
      <w:proofErr w:type="gramEnd"/>
    </w:p>
    <w:p w:rsidR="0084533B" w:rsidRPr="00BE5100" w:rsidRDefault="00BE5100" w:rsidP="000A21AF">
      <w:pPr>
        <w:pStyle w:val="ConsPlusNormal"/>
        <w:ind w:firstLine="540"/>
        <w:jc w:val="both"/>
        <w:rPr>
          <w:rFonts w:ascii="Times New Roman" w:hAnsi="Times New Roman" w:cs="Times New Roman"/>
          <w:sz w:val="24"/>
          <w:szCs w:val="24"/>
        </w:rPr>
      </w:pPr>
      <w:hyperlink r:id="rId17" w:history="1">
        <w:proofErr w:type="gramStart"/>
        <w:r w:rsidR="0084533B" w:rsidRPr="00BE5100">
          <w:rPr>
            <w:rFonts w:ascii="Times New Roman" w:hAnsi="Times New Roman" w:cs="Times New Roman"/>
            <w:color w:val="0000FF"/>
            <w:sz w:val="24"/>
            <w:szCs w:val="24"/>
          </w:rPr>
          <w:t>Приказ</w:t>
        </w:r>
      </w:hyperlink>
      <w:r w:rsidR="0084533B" w:rsidRPr="00BE5100">
        <w:rPr>
          <w:rFonts w:ascii="Times New Roman" w:hAnsi="Times New Roman" w:cs="Times New Roman"/>
          <w:sz w:val="24"/>
          <w:szCs w:val="24"/>
        </w:rP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w:t>
      </w:r>
      <w:proofErr w:type="gramEnd"/>
      <w:r w:rsidR="0084533B" w:rsidRPr="00BE5100">
        <w:rPr>
          <w:rFonts w:ascii="Times New Roman" w:hAnsi="Times New Roman" w:cs="Times New Roman"/>
          <w:sz w:val="24"/>
          <w:szCs w:val="24"/>
        </w:rPr>
        <w:t xml:space="preserve"> г., регистрационный N 37770) и от 27 августа 2015 г. N 598н (зарегистрирован Министерством юстиции Российской Федерации 9 сентября 2015 г., регистрационный N 38847).</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22. </w:t>
      </w:r>
      <w:proofErr w:type="gramStart"/>
      <w:r w:rsidRPr="00BE5100">
        <w:rPr>
          <w:rFonts w:ascii="Times New Roman" w:hAnsi="Times New Roman" w:cs="Times New Roman"/>
          <w:sz w:val="24"/>
          <w:szCs w:val="24"/>
        </w:rPr>
        <w:t>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23. </w:t>
      </w:r>
      <w:proofErr w:type="gramStart"/>
      <w:r w:rsidRPr="00BE5100">
        <w:rPr>
          <w:rFonts w:ascii="Times New Roman" w:hAnsi="Times New Roman" w:cs="Times New Roman"/>
          <w:sz w:val="24"/>
          <w:szCs w:val="24"/>
        </w:rPr>
        <w:t>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w:t>
      </w:r>
      <w:proofErr w:type="gramEnd"/>
      <w:r w:rsidRPr="00BE5100">
        <w:rPr>
          <w:rFonts w:ascii="Times New Roman" w:hAnsi="Times New Roman" w:cs="Times New Roman"/>
          <w:sz w:val="24"/>
          <w:szCs w:val="24"/>
        </w:rPr>
        <w:t xml:space="preserve"> до достижения ребенком возраста 18 лет.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8" w:history="1">
        <w:r w:rsidRPr="00BE5100">
          <w:rPr>
            <w:rFonts w:ascii="Times New Roman" w:hAnsi="Times New Roman" w:cs="Times New Roman"/>
            <w:color w:val="0000FF"/>
            <w:sz w:val="24"/>
            <w:szCs w:val="24"/>
          </w:rPr>
          <w:t>списки II</w:t>
        </w:r>
      </w:hyperlink>
      <w:r w:rsidRPr="00BE5100">
        <w:rPr>
          <w:rFonts w:ascii="Times New Roman" w:hAnsi="Times New Roman" w:cs="Times New Roman"/>
          <w:sz w:val="24"/>
          <w:szCs w:val="24"/>
        </w:rPr>
        <w:t xml:space="preserve"> и </w:t>
      </w:r>
      <w:hyperlink r:id="rId19" w:history="1">
        <w:r w:rsidRPr="00BE5100">
          <w:rPr>
            <w:rFonts w:ascii="Times New Roman" w:hAnsi="Times New Roman" w:cs="Times New Roman"/>
            <w:color w:val="0000FF"/>
            <w:sz w:val="24"/>
            <w:szCs w:val="24"/>
          </w:rPr>
          <w:t>III</w:t>
        </w:r>
      </w:hyperlink>
      <w:r w:rsidRPr="00BE5100">
        <w:rPr>
          <w:rFonts w:ascii="Times New Roman" w:hAnsi="Times New Roman" w:cs="Times New Roman"/>
          <w:sz w:val="24"/>
          <w:szCs w:val="24"/>
        </w:rPr>
        <w:t xml:space="preserve"> Перечня наркотических средств, психотропных веществ и их </w:t>
      </w:r>
      <w:proofErr w:type="spellStart"/>
      <w:r w:rsidRPr="00BE5100">
        <w:rPr>
          <w:rFonts w:ascii="Times New Roman" w:hAnsi="Times New Roman" w:cs="Times New Roman"/>
          <w:sz w:val="24"/>
          <w:szCs w:val="24"/>
        </w:rPr>
        <w:t>прекурсоров</w:t>
      </w:r>
      <w:proofErr w:type="spellEnd"/>
      <w:r w:rsidRPr="00BE5100">
        <w:rPr>
          <w:rFonts w:ascii="Times New Roman" w:hAnsi="Times New Roman" w:cs="Times New Roman"/>
          <w:sz w:val="24"/>
          <w:szCs w:val="24"/>
        </w:rPr>
        <w:t>, подлежащих контролю в Российской Федерации (далее - Перечень) &lt;6&gt;, осуществляется в установленном порядке &lt;7&gt;.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&lt;6&gt; </w:t>
      </w:r>
      <w:hyperlink r:id="rId20" w:history="1">
        <w:r w:rsidRPr="00BE5100">
          <w:rPr>
            <w:rFonts w:ascii="Times New Roman" w:hAnsi="Times New Roman" w:cs="Times New Roman"/>
            <w:color w:val="0000FF"/>
            <w:sz w:val="24"/>
            <w:szCs w:val="24"/>
          </w:rPr>
          <w:t>Постановление</w:t>
        </w:r>
      </w:hyperlink>
      <w:r w:rsidRPr="00BE5100">
        <w:rPr>
          <w:rFonts w:ascii="Times New Roman" w:hAnsi="Times New Roman" w:cs="Times New Roman"/>
          <w:sz w:val="24"/>
          <w:szCs w:val="24"/>
        </w:rPr>
        <w:t xml:space="preserve"> Правительства Российской Федерации от 30 июня 1998 г. N 681 "Об утверждении перечня наркотических средств, психотропных веществ и их </w:t>
      </w:r>
      <w:proofErr w:type="spellStart"/>
      <w:r w:rsidRPr="00BE5100">
        <w:rPr>
          <w:rFonts w:ascii="Times New Roman" w:hAnsi="Times New Roman" w:cs="Times New Roman"/>
          <w:sz w:val="24"/>
          <w:szCs w:val="24"/>
        </w:rPr>
        <w:t>прекурсоров</w:t>
      </w:r>
      <w:proofErr w:type="spellEnd"/>
      <w:r w:rsidRPr="00BE5100">
        <w:rPr>
          <w:rFonts w:ascii="Times New Roman" w:hAnsi="Times New Roman" w:cs="Times New Roman"/>
          <w:sz w:val="24"/>
          <w:szCs w:val="24"/>
        </w:rPr>
        <w:t xml:space="preserve">,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w:t>
      </w:r>
      <w:proofErr w:type="gramStart"/>
      <w:r w:rsidRPr="00BE5100">
        <w:rPr>
          <w:rFonts w:ascii="Times New Roman" w:hAnsi="Times New Roman" w:cs="Times New Roman"/>
          <w:sz w:val="24"/>
          <w:szCs w:val="24"/>
        </w:rPr>
        <w:t>N 12, ст. 1635; N 29, ст. 4466, ст. 4473; N 42, ст. 5921; N 51, ст. 7534; 2012, N 10, ст. 1232; N 11, ст. 1295; N 19, ст. 2400; N 22, ст. 2854; N 37, ст. 5002; N 41, ст. 5625; N 48, ст. 6686; N 49, ст. 6861;</w:t>
      </w:r>
      <w:proofErr w:type="gramEnd"/>
      <w:r w:rsidRPr="00BE5100">
        <w:rPr>
          <w:rFonts w:ascii="Times New Roman" w:hAnsi="Times New Roman" w:cs="Times New Roman"/>
          <w:sz w:val="24"/>
          <w:szCs w:val="24"/>
        </w:rPr>
        <w:t xml:space="preserve"> 2013, N 6, ст. 558; N 9, ст. 953; N 25, ст. 3159; N 29, ст. 3962; N 37, ст. 4706; N 46, ст. 5943; N 51, ст. 6869; N 14, ст. 1626; 2014, N 23, ст. 2987; N 27, ст. 3763; N 44, ст. 6068; N 51, ст. 7430; </w:t>
      </w:r>
      <w:proofErr w:type="gramStart"/>
      <w:r w:rsidRPr="00BE5100">
        <w:rPr>
          <w:rFonts w:ascii="Times New Roman" w:hAnsi="Times New Roman" w:cs="Times New Roman"/>
          <w:sz w:val="24"/>
          <w:szCs w:val="24"/>
        </w:rPr>
        <w:t>2015, N 11, ст. 1593; N 16, ст. 2368; N 20, ст. 2914; N 28, ст. 4232; N 42, ст. 5805; 2016, N 15, ст. 2088; 2017, N 4, ст. 671; N 10, ст. 1481; N 30, ст. 4664; N 33, ст. 5182; 2018, N 14, ст. 1986; N 27, ст. 4071;</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N 53, ст. 8650).</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&lt;7&gt; </w:t>
      </w:r>
      <w:hyperlink r:id="rId21"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22" w:history="1">
        <w:r w:rsidRPr="00BE5100">
          <w:rPr>
            <w:rFonts w:ascii="Times New Roman" w:hAnsi="Times New Roman" w:cs="Times New Roman"/>
            <w:color w:val="0000FF"/>
            <w:sz w:val="24"/>
            <w:szCs w:val="24"/>
          </w:rPr>
          <w:t>перечню</w:t>
        </w:r>
      </w:hyperlink>
      <w:r w:rsidRPr="00BE5100">
        <w:rPr>
          <w:rFonts w:ascii="Times New Roman" w:hAnsi="Times New Roman" w:cs="Times New Roman"/>
          <w:sz w:val="24"/>
          <w:szCs w:val="24"/>
        </w:rPr>
        <w:t>, утверждаемому Министерством здравоохранения Российской Федерации &lt;8&gt;.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&lt;8&gt; Часть 4 статьи 36 Федерального закона от 21.11.2011 N 323-ФЗ.</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26. </w:t>
      </w:r>
      <w:proofErr w:type="gramStart"/>
      <w:r w:rsidRPr="00BE5100">
        <w:rPr>
          <w:rFonts w:ascii="Times New Roman" w:hAnsi="Times New Roman" w:cs="Times New Roman"/>
          <w:sz w:val="24"/>
          <w:szCs w:val="24"/>
        </w:rPr>
        <w:t>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&lt;10&gt;.</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&lt;9&gt; </w:t>
      </w:r>
      <w:hyperlink r:id="rId23" w:history="1">
        <w:r w:rsidRPr="00BE5100">
          <w:rPr>
            <w:rFonts w:ascii="Times New Roman" w:hAnsi="Times New Roman" w:cs="Times New Roman"/>
            <w:color w:val="0000FF"/>
            <w:sz w:val="24"/>
            <w:szCs w:val="24"/>
          </w:rPr>
          <w:t>Распоряжение</w:t>
        </w:r>
      </w:hyperlink>
      <w:r w:rsidRPr="00BE5100">
        <w:rPr>
          <w:rFonts w:ascii="Times New Roman" w:hAnsi="Times New Roman" w:cs="Times New Roman"/>
          <w:sz w:val="24"/>
          <w:szCs w:val="24"/>
        </w:rP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&lt;10&gt; </w:t>
      </w:r>
      <w:hyperlink r:id="rId24" w:history="1">
        <w:r w:rsidRPr="00BE5100">
          <w:rPr>
            <w:rFonts w:ascii="Times New Roman" w:hAnsi="Times New Roman" w:cs="Times New Roman"/>
            <w:color w:val="0000FF"/>
            <w:sz w:val="24"/>
            <w:szCs w:val="24"/>
          </w:rPr>
          <w:t>Постановление</w:t>
        </w:r>
      </w:hyperlink>
      <w:r w:rsidRPr="00BE5100">
        <w:rPr>
          <w:rFonts w:ascii="Times New Roman" w:hAnsi="Times New Roman" w:cs="Times New Roman"/>
          <w:sz w:val="24"/>
          <w:szCs w:val="24"/>
        </w:rP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w:t>
      </w:r>
      <w:proofErr w:type="spellStart"/>
      <w:r w:rsidRPr="00BE5100">
        <w:rPr>
          <w:rFonts w:ascii="Times New Roman" w:hAnsi="Times New Roman" w:cs="Times New Roman"/>
          <w:sz w:val="24"/>
          <w:szCs w:val="24"/>
        </w:rPr>
        <w:t>абилитации</w:t>
      </w:r>
      <w:proofErr w:type="spellEnd"/>
      <w:r w:rsidRPr="00BE5100">
        <w:rPr>
          <w:rFonts w:ascii="Times New Roman" w:hAnsi="Times New Roman" w:cs="Times New Roman"/>
          <w:sz w:val="24"/>
          <w:szCs w:val="24"/>
        </w:rPr>
        <w:t xml:space="preserve"> инвалида (Собрание законодательства Российской Федерации, 2008, N 15, ст. 1550;</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2011, N 16, ст. 2294; 2012, N 17, ст. 1992; N 37, ст. 5002; 2013, N 13, ст. 1559; N 22, ст. 2809; N 40, ст. 5076; 2014, N 44, ст. 6070; 2016, N 12, ст. 1656; 2017, N 49, ст. 7451; 2018, N 6, ст. 899; 2019, N 17, ст. 2087;</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N 21, ст. 2567).</w:t>
      </w:r>
      <w:proofErr w:type="gramEnd"/>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27. </w:t>
      </w:r>
      <w:proofErr w:type="gramStart"/>
      <w:r w:rsidRPr="00BE5100">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history="1">
        <w:r w:rsidRPr="00BE5100">
          <w:rPr>
            <w:rFonts w:ascii="Times New Roman" w:hAnsi="Times New Roman" w:cs="Times New Roman"/>
            <w:color w:val="0000FF"/>
            <w:sz w:val="24"/>
            <w:szCs w:val="24"/>
          </w:rPr>
          <w:t>части 2 статьи 6</w:t>
        </w:r>
      </w:hyperlink>
      <w:r w:rsidRPr="00BE5100">
        <w:rPr>
          <w:rFonts w:ascii="Times New Roman" w:hAnsi="Times New Roman" w:cs="Times New Roman"/>
          <w:sz w:val="24"/>
          <w:szCs w:val="24"/>
        </w:rPr>
        <w:t xml:space="preserve"> Федерального закона от 21.11.2011 N 323-ФЗ, в том числе в целях предоставления такому пациенту социальных услуг, мер социальной защиты (поддержки</w:t>
      </w:r>
      <w:proofErr w:type="gramEnd"/>
      <w:r w:rsidRPr="00BE5100">
        <w:rPr>
          <w:rFonts w:ascii="Times New Roman" w:hAnsi="Times New Roman" w:cs="Times New Roman"/>
          <w:sz w:val="24"/>
          <w:szCs w:val="24"/>
        </w:rPr>
        <w:t>) в соответствии с законодательством Российской Федерации, мер психологической поддержки и духовной помощи &lt;11&gt;.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&lt;11&gt; </w:t>
      </w:r>
      <w:hyperlink r:id="rId26" w:history="1">
        <w:r w:rsidRPr="00BE5100">
          <w:rPr>
            <w:rFonts w:ascii="Times New Roman" w:hAnsi="Times New Roman" w:cs="Times New Roman"/>
            <w:color w:val="0000FF"/>
            <w:sz w:val="24"/>
            <w:szCs w:val="24"/>
          </w:rPr>
          <w:t>Часть 2 статьи 6</w:t>
        </w:r>
      </w:hyperlink>
      <w:r w:rsidRPr="00BE5100">
        <w:rPr>
          <w:rFonts w:ascii="Times New Roman" w:hAnsi="Times New Roman" w:cs="Times New Roman"/>
          <w:sz w:val="24"/>
          <w:szCs w:val="24"/>
        </w:rPr>
        <w:t xml:space="preserve"> Федеральный закон от 21 ноября 2011 г. N 323-ФЗ (Собрание законодательства Российской Федерации, 2011, N 48, ст. 6724; 2019, N 10, ст. 888).</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28. </w:t>
      </w:r>
      <w:proofErr w:type="gramStart"/>
      <w:r w:rsidRPr="00BE5100">
        <w:rPr>
          <w:rFonts w:ascii="Times New Roman" w:hAnsi="Times New Roman" w:cs="Times New Roman"/>
          <w:sz w:val="24"/>
          <w:szCs w:val="24"/>
        </w:rPr>
        <w:t>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P3756" w:history="1">
        <w:r w:rsidRPr="00BE5100">
          <w:rPr>
            <w:rFonts w:ascii="Times New Roman" w:hAnsi="Times New Roman" w:cs="Times New Roman"/>
            <w:color w:val="0000FF"/>
            <w:sz w:val="24"/>
            <w:szCs w:val="24"/>
          </w:rPr>
          <w:t>приложение N 38</w:t>
        </w:r>
      </w:hyperlink>
      <w:r w:rsidRPr="00BE5100">
        <w:rPr>
          <w:rFonts w:ascii="Times New Roman" w:hAnsi="Times New Roman" w:cs="Times New Roman"/>
          <w:sz w:val="24"/>
          <w:szCs w:val="24"/>
        </w:rPr>
        <w:t xml:space="preserve"> к Положению).</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w:t>
      </w:r>
    </w:p>
    <w:p w:rsidR="0084533B" w:rsidRPr="00BE5100" w:rsidRDefault="0084533B" w:rsidP="000A21AF">
      <w:pPr>
        <w:pStyle w:val="ConsPlusNormal"/>
        <w:jc w:val="right"/>
        <w:rPr>
          <w:rFonts w:ascii="Times New Roman" w:hAnsi="Times New Roman" w:cs="Times New Roman"/>
          <w:sz w:val="24"/>
          <w:szCs w:val="24"/>
        </w:rPr>
      </w:pPr>
      <w:r w:rsidRPr="00BE5100">
        <w:rPr>
          <w:rFonts w:ascii="Times New Roman" w:hAnsi="Times New Roman" w:cs="Times New Roman"/>
          <w:sz w:val="24"/>
          <w:szCs w:val="24"/>
        </w:rPr>
        <w:t xml:space="preserve">к Положению </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bookmarkStart w:id="1" w:name="P190"/>
      <w:bookmarkEnd w:id="1"/>
      <w:r w:rsidRPr="00BE5100">
        <w:rPr>
          <w:rFonts w:ascii="Times New Roman" w:hAnsi="Times New Roman" w:cs="Times New Roman"/>
          <w:sz w:val="24"/>
          <w:szCs w:val="24"/>
        </w:rPr>
        <w:t>МЕДИЦИНСКИЕ ПОКАЗАНИЯ</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К ОКАЗАНИЮ ПАЛЛИАТИВНОЙ МЕДИЦИНСКОЙ ПОМОЩИ ВЗРОСЛЫМ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 Общие медицинские показания к оказанию взрослым паллиативной медицинской помощи &lt;1&gt;: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&lt;1&gt; Перечень медицинских показаний к оказанию паллиативной медицинской помощи не является исчерпывающим.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снижение функциональной активности пациента, определенной с использованием унифицированных систем оценки функциональной активности;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потеря массы тела более чем на 10% </w:t>
      </w:r>
      <w:proofErr w:type="gramStart"/>
      <w:r w:rsidRPr="00BE5100">
        <w:rPr>
          <w:rFonts w:ascii="Times New Roman" w:hAnsi="Times New Roman" w:cs="Times New Roman"/>
          <w:sz w:val="24"/>
          <w:szCs w:val="24"/>
        </w:rPr>
        <w:t>за</w:t>
      </w:r>
      <w:proofErr w:type="gramEnd"/>
      <w:r w:rsidRPr="00BE5100">
        <w:rPr>
          <w:rFonts w:ascii="Times New Roman" w:hAnsi="Times New Roman" w:cs="Times New Roman"/>
          <w:sz w:val="24"/>
          <w:szCs w:val="24"/>
        </w:rPr>
        <w:t xml:space="preserve"> последние 6 мес.</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&lt;2&gt; Положительным является выявление одного или нескольких медицинских показаний по группам заболеваний или состояний у одного пациента.</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 Медицинские показания к оказанию паллиативной медицинской помощи взрослым при различных формах злокачественных новообразований: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наличие метастатических поражений при незначительном ответе на специализированную терапию или наличии противопоказаний к ее проведению;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наличие метастатических поражений центральной нервной системы, печени, легких;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наличие боли и других тяжелых проявлений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3. Медицинские показания к оказанию паллиативной медицинской помощи взрослым при различных формах деменции, в том числе болезни Альцгеймера: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утрата способности к двум и более видам повседневной деятельности за последние 6 месяцев на фоне специализированной терапии;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прогрессирующее нарушение глотания;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нарушение функции тазовых органов;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расстройства речевой деятельности, препятствующие речевому общению и социальному взаимодействию;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высокий риск падения и/или эпизоды падения в прошлом;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наличие хронических ран и контрактур.</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rsidR="0084533B" w:rsidRPr="00BE5100" w:rsidRDefault="0084533B" w:rsidP="000A21AF">
      <w:pPr>
        <w:pStyle w:val="ConsPlusNormal"/>
        <w:ind w:firstLine="540"/>
        <w:jc w:val="both"/>
        <w:rPr>
          <w:rFonts w:ascii="Times New Roman" w:hAnsi="Times New Roman" w:cs="Times New Roman"/>
          <w:sz w:val="24"/>
          <w:szCs w:val="24"/>
        </w:rPr>
      </w:pPr>
      <w:proofErr w:type="spellStart"/>
      <w:r w:rsidRPr="00BE5100">
        <w:rPr>
          <w:rFonts w:ascii="Times New Roman" w:hAnsi="Times New Roman" w:cs="Times New Roman"/>
          <w:sz w:val="24"/>
          <w:szCs w:val="24"/>
        </w:rPr>
        <w:t>персистирующая</w:t>
      </w:r>
      <w:proofErr w:type="spellEnd"/>
      <w:r w:rsidRPr="00BE5100">
        <w:rPr>
          <w:rFonts w:ascii="Times New Roman" w:hAnsi="Times New Roman" w:cs="Times New Roman"/>
          <w:sz w:val="24"/>
          <w:szCs w:val="24"/>
        </w:rPr>
        <w:t xml:space="preserve"> кома различной степени или состояние минимального сознания, когнитивные нарушения;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прогрессирующее нарушение глотания;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нарушение функции тазовых органов;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расстройства речевой деятельности, препятствующие полноценному речевому общению и социальному взаимодействию;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наличие хронических ран и контрактур;</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парезы и параличи со значительной потерей функции.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5. Медицинские показания к оказанию паллиативной медицинской помощи взрослым при болезнях органов кровообращения: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конечные стадии хронической сердечной недостаточности (III и IV функциональный класс по NYHA);</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неоднократная госпитализация по причине сердечной недостаточности/другие формы ИБС (более 3 раз </w:t>
      </w:r>
      <w:proofErr w:type="gramStart"/>
      <w:r w:rsidRPr="00BE5100">
        <w:rPr>
          <w:rFonts w:ascii="Times New Roman" w:hAnsi="Times New Roman" w:cs="Times New Roman"/>
          <w:sz w:val="24"/>
          <w:szCs w:val="24"/>
        </w:rPr>
        <w:t>за</w:t>
      </w:r>
      <w:proofErr w:type="gramEnd"/>
      <w:r w:rsidRPr="00BE5100">
        <w:rPr>
          <w:rFonts w:ascii="Times New Roman" w:hAnsi="Times New Roman" w:cs="Times New Roman"/>
          <w:sz w:val="24"/>
          <w:szCs w:val="24"/>
        </w:rPr>
        <w:t xml:space="preserve"> последние 12 мес.);</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w:t>
      </w:r>
      <w:proofErr w:type="spellStart"/>
      <w:r w:rsidRPr="00BE5100">
        <w:rPr>
          <w:rFonts w:ascii="Times New Roman" w:hAnsi="Times New Roman" w:cs="Times New Roman"/>
          <w:sz w:val="24"/>
          <w:szCs w:val="24"/>
        </w:rPr>
        <w:t>реваскуляризационных</w:t>
      </w:r>
      <w:proofErr w:type="spellEnd"/>
      <w:r w:rsidRPr="00BE5100">
        <w:rPr>
          <w:rFonts w:ascii="Times New Roman" w:hAnsi="Times New Roman" w:cs="Times New Roman"/>
          <w:sz w:val="24"/>
          <w:szCs w:val="24"/>
        </w:rPr>
        <w:t xml:space="preserve"> и/или реконструктивных вмешательств;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наличие сочетанной соматической и/или психической патологии, значимо влияющей на </w:t>
      </w:r>
      <w:r w:rsidRPr="00BE5100">
        <w:rPr>
          <w:rFonts w:ascii="Times New Roman" w:hAnsi="Times New Roman" w:cs="Times New Roman"/>
          <w:sz w:val="24"/>
          <w:szCs w:val="24"/>
        </w:rPr>
        <w:lastRenderedPageBreak/>
        <w:t>качество жизни и/или симптомы основного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одышка или боли в груди в покое или при незначительной физической нагрузке;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результаты эхокардиографии: выраженное снижение фракции выброса (&lt; 25%) или выраженная легочная гипертензия (давление в легочной артерии &gt; 70 мм рт. ст.);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стабильная стенокардия 3 и 4 функциональных классов (одышка или боли в груди в покое или при незначительной физической нагрузке);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тяжелое, неоперабельное заболевание периферических сосудов.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6. Медицинские показания к оказанию паллиативной медицинской помощи взрослым при болезнях органов дыхания: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дыхательная недостаточность 3 степени в период ремиссии заболевания (одышка в покое или при незначительной физической нагрузке);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нуждаемость в респираторной поддержке вследствие дыхательной недостаточности.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7. Медицинские показания к оказанию паллиативной медицинской помощи взрослым при почечной недостаточности: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хроническая почечная недостаточность 4 или 5 стадии (расчетная скорость клубочковой фильтрации менее 30 мл/мин) с прогрессивным ухудшением;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прекращение диализа или отказ от его начала.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8. Медицинские показания к оказанию паллиативной медицинской помощи взрослым при болезнях печени: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тяжесть цирроза печени по шкале </w:t>
      </w:r>
      <w:proofErr w:type="spellStart"/>
      <w:r w:rsidRPr="00BE5100">
        <w:rPr>
          <w:rFonts w:ascii="Times New Roman" w:hAnsi="Times New Roman" w:cs="Times New Roman"/>
          <w:sz w:val="24"/>
          <w:szCs w:val="24"/>
        </w:rPr>
        <w:t>Чайлд</w:t>
      </w:r>
      <w:proofErr w:type="spellEnd"/>
      <w:r w:rsidRPr="00BE5100">
        <w:rPr>
          <w:rFonts w:ascii="Times New Roman" w:hAnsi="Times New Roman" w:cs="Times New Roman"/>
          <w:sz w:val="24"/>
          <w:szCs w:val="24"/>
        </w:rPr>
        <w:t>-Пью не менее 10 баллов (стадия C);</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цирроз с одним или несколькими осложнениями в течение прошедшего года: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асцит, резистентный к действию диуретиков;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печеночная энцефалопатия;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гепаторенальный синдром;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спонтанный бактериальный перитонит;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повторные кровотечения из </w:t>
      </w:r>
      <w:proofErr w:type="spellStart"/>
      <w:r w:rsidRPr="00BE5100">
        <w:rPr>
          <w:rFonts w:ascii="Times New Roman" w:hAnsi="Times New Roman" w:cs="Times New Roman"/>
          <w:sz w:val="24"/>
          <w:szCs w:val="24"/>
        </w:rPr>
        <w:t>варикозно</w:t>
      </w:r>
      <w:proofErr w:type="spellEnd"/>
      <w:r w:rsidRPr="00BE5100">
        <w:rPr>
          <w:rFonts w:ascii="Times New Roman" w:hAnsi="Times New Roman" w:cs="Times New Roman"/>
          <w:sz w:val="24"/>
          <w:szCs w:val="24"/>
        </w:rPr>
        <w:t xml:space="preserve"> расширенных вен;</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невозможность проведения пересадки печени.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прогрессирующее нарушение глотания;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расстройства речевой деятельности, препятствующие полноценному речевому общению и социальному взаимодействию;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нуждаемость в </w:t>
      </w:r>
      <w:proofErr w:type="gramStart"/>
      <w:r w:rsidRPr="00BE5100">
        <w:rPr>
          <w:rFonts w:ascii="Times New Roman" w:hAnsi="Times New Roman" w:cs="Times New Roman"/>
          <w:sz w:val="24"/>
          <w:szCs w:val="24"/>
        </w:rPr>
        <w:t>длительной</w:t>
      </w:r>
      <w:proofErr w:type="gramEnd"/>
      <w:r w:rsidRPr="00BE5100">
        <w:rPr>
          <w:rFonts w:ascii="Times New Roman" w:hAnsi="Times New Roman" w:cs="Times New Roman"/>
          <w:sz w:val="24"/>
          <w:szCs w:val="24"/>
        </w:rPr>
        <w:t xml:space="preserve"> </w:t>
      </w:r>
      <w:proofErr w:type="spellStart"/>
      <w:r w:rsidRPr="00BE5100">
        <w:rPr>
          <w:rFonts w:ascii="Times New Roman" w:hAnsi="Times New Roman" w:cs="Times New Roman"/>
          <w:sz w:val="24"/>
          <w:szCs w:val="24"/>
        </w:rPr>
        <w:t>кислородотерапии</w:t>
      </w:r>
      <w:proofErr w:type="spellEnd"/>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нуждаемость в респираторной поддержке вследствие дыхательной недостаточности.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терминальная стадия ВИЧ-инфекции;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ВИЧ-инфекция с хроническим болевым синдромом, обусловленным злокачественным новообразованием;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ВИЧ-инфекция с длительным болевым синдромом иной этиологии;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ВИЧ-инфекция с тяжелыми </w:t>
      </w:r>
      <w:proofErr w:type="spellStart"/>
      <w:r w:rsidRPr="00BE5100">
        <w:rPr>
          <w:rFonts w:ascii="Times New Roman" w:hAnsi="Times New Roman" w:cs="Times New Roman"/>
          <w:sz w:val="24"/>
          <w:szCs w:val="24"/>
        </w:rPr>
        <w:t>мнестико</w:t>
      </w:r>
      <w:proofErr w:type="spellEnd"/>
      <w:r w:rsidRPr="00BE5100">
        <w:rPr>
          <w:rFonts w:ascii="Times New Roman" w:hAnsi="Times New Roman" w:cs="Times New Roman"/>
          <w:sz w:val="24"/>
          <w:szCs w:val="24"/>
        </w:rPr>
        <w:t xml:space="preserve">-интеллектуальными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w:t>
      </w:r>
      <w:proofErr w:type="spellStart"/>
      <w:r w:rsidRPr="00BE5100">
        <w:rPr>
          <w:rFonts w:ascii="Times New Roman" w:hAnsi="Times New Roman" w:cs="Times New Roman"/>
          <w:sz w:val="24"/>
          <w:szCs w:val="24"/>
        </w:rPr>
        <w:t>психоактивными</w:t>
      </w:r>
      <w:proofErr w:type="spellEnd"/>
      <w:r w:rsidRPr="00BE5100">
        <w:rPr>
          <w:rFonts w:ascii="Times New Roman" w:hAnsi="Times New Roman" w:cs="Times New Roman"/>
          <w:sz w:val="24"/>
          <w:szCs w:val="24"/>
        </w:rPr>
        <w:t xml:space="preserve"> веществами;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ВИЧ-инфекция с глубокими трофическими расстройствами (трофическими язвами, пролежнями);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w:t>
      </w:r>
      <w:proofErr w:type="spellStart"/>
      <w:r w:rsidRPr="00BE5100">
        <w:rPr>
          <w:rFonts w:ascii="Times New Roman" w:hAnsi="Times New Roman" w:cs="Times New Roman"/>
          <w:sz w:val="24"/>
          <w:szCs w:val="24"/>
        </w:rPr>
        <w:lastRenderedPageBreak/>
        <w:t>бактериовыделения</w:t>
      </w:r>
      <w:proofErr w:type="spellEnd"/>
      <w:r w:rsidRPr="00BE5100">
        <w:rPr>
          <w:rFonts w:ascii="Times New Roman" w:hAnsi="Times New Roman" w:cs="Times New Roman"/>
          <w:sz w:val="24"/>
          <w:szCs w:val="24"/>
        </w:rPr>
        <w:t>, определяемого методом посева или двукратной микроскопией мокроты;</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фиброзно-кавернозный туберкулез легких, </w:t>
      </w:r>
      <w:proofErr w:type="spellStart"/>
      <w:r w:rsidRPr="00BE5100">
        <w:rPr>
          <w:rFonts w:ascii="Times New Roman" w:hAnsi="Times New Roman" w:cs="Times New Roman"/>
          <w:sz w:val="24"/>
          <w:szCs w:val="24"/>
        </w:rPr>
        <w:t>цирротический</w:t>
      </w:r>
      <w:proofErr w:type="spellEnd"/>
      <w:r w:rsidRPr="00BE5100">
        <w:rPr>
          <w:rFonts w:ascii="Times New Roman" w:hAnsi="Times New Roman" w:cs="Times New Roman"/>
          <w:sz w:val="24"/>
          <w:szCs w:val="24"/>
        </w:rPr>
        <w:t xml:space="preserve">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w:t>
      </w:r>
      <w:proofErr w:type="gramStart"/>
      <w:r w:rsidRPr="00BE5100">
        <w:rPr>
          <w:rFonts w:ascii="Times New Roman" w:hAnsi="Times New Roman" w:cs="Times New Roman"/>
          <w:sz w:val="24"/>
          <w:szCs w:val="24"/>
        </w:rPr>
        <w:t>сердечно-сосудистая</w:t>
      </w:r>
      <w:proofErr w:type="gramEnd"/>
      <w:r w:rsidRPr="00BE5100">
        <w:rPr>
          <w:rFonts w:ascii="Times New Roman" w:hAnsi="Times New Roman" w:cs="Times New Roman"/>
          <w:sz w:val="24"/>
          <w:szCs w:val="24"/>
        </w:rPr>
        <w:t xml:space="preserve"> недостаточность, амилоидоз внутренних органов, поражение костей) или при наличии тяжелых сопутствующих поражений;</w:t>
      </w:r>
    </w:p>
    <w:p w:rsidR="0084533B" w:rsidRPr="00BE5100" w:rsidRDefault="0084533B" w:rsidP="000A21AF">
      <w:pPr>
        <w:pStyle w:val="ConsPlusNormal"/>
        <w:ind w:firstLine="540"/>
        <w:jc w:val="both"/>
        <w:rPr>
          <w:rFonts w:ascii="Times New Roman" w:hAnsi="Times New Roman" w:cs="Times New Roman"/>
          <w:sz w:val="24"/>
          <w:szCs w:val="24"/>
        </w:rPr>
      </w:pPr>
      <w:proofErr w:type="spellStart"/>
      <w:r w:rsidRPr="00BE5100">
        <w:rPr>
          <w:rFonts w:ascii="Times New Roman" w:hAnsi="Times New Roman" w:cs="Times New Roman"/>
          <w:sz w:val="24"/>
          <w:szCs w:val="24"/>
        </w:rPr>
        <w:t>генерализованный</w:t>
      </w:r>
      <w:proofErr w:type="spellEnd"/>
      <w:r w:rsidRPr="00BE5100">
        <w:rPr>
          <w:rFonts w:ascii="Times New Roman" w:hAnsi="Times New Roman" w:cs="Times New Roman"/>
          <w:sz w:val="24"/>
          <w:szCs w:val="24"/>
        </w:rPr>
        <w:t xml:space="preserve"> туберкулез и отказ от высокоактивной антиретровирусной терапии у больных с сочетанием туберкулеза и ВИЧ-инфекции.</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w:t>
      </w:r>
    </w:p>
    <w:p w:rsidR="0084533B" w:rsidRPr="00BE5100" w:rsidRDefault="0084533B" w:rsidP="000A21AF">
      <w:pPr>
        <w:pStyle w:val="ConsPlusTitle"/>
        <w:jc w:val="center"/>
        <w:rPr>
          <w:rFonts w:ascii="Times New Roman" w:hAnsi="Times New Roman" w:cs="Times New Roman"/>
          <w:sz w:val="24"/>
          <w:szCs w:val="24"/>
        </w:rPr>
      </w:pPr>
      <w:bookmarkStart w:id="2" w:name="P287"/>
      <w:bookmarkEnd w:id="2"/>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КАБИНЕТА ПАЛЛИАТИВНОЙ МЕДИЦИНСКОЙ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ПОМОЩИ ВЗРОСЛЫМ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 Настоящие Правила устанавливают порядок организации деятельности кабинета паллиативной медицинской помощи взрослым (далее - Кабинет).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 </w:t>
      </w:r>
      <w:proofErr w:type="gramStart"/>
      <w:r w:rsidRPr="00BE5100">
        <w:rPr>
          <w:rFonts w:ascii="Times New Roman" w:hAnsi="Times New Roman" w:cs="Times New Roman"/>
          <w:sz w:val="24"/>
          <w:szCs w:val="24"/>
        </w:rPr>
        <w:t>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P343" w:history="1">
        <w:r w:rsidRPr="00BE5100">
          <w:rPr>
            <w:rFonts w:ascii="Times New Roman" w:hAnsi="Times New Roman" w:cs="Times New Roman"/>
            <w:color w:val="0000FF"/>
            <w:sz w:val="24"/>
            <w:szCs w:val="24"/>
          </w:rPr>
          <w:t>приложение N 3</w:t>
        </w:r>
      </w:hyperlink>
      <w:r w:rsidRPr="00BE5100">
        <w:rPr>
          <w:rFonts w:ascii="Times New Roman" w:hAnsi="Times New Roman" w:cs="Times New Roman"/>
          <w:sz w:val="24"/>
          <w:szCs w:val="24"/>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w:t>
      </w:r>
      <w:proofErr w:type="gramEnd"/>
      <w:r w:rsidRPr="00BE5100">
        <w:rPr>
          <w:rFonts w:ascii="Times New Roman" w:hAnsi="Times New Roman" w:cs="Times New Roman"/>
          <w:sz w:val="24"/>
          <w:szCs w:val="24"/>
        </w:rPr>
        <w:t xml:space="preserve"> сфере охраны здоровья, </w:t>
      </w:r>
      <w:proofErr w:type="gramStart"/>
      <w:r w:rsidRPr="00BE5100">
        <w:rPr>
          <w:rFonts w:ascii="Times New Roman" w:hAnsi="Times New Roman" w:cs="Times New Roman"/>
          <w:sz w:val="24"/>
          <w:szCs w:val="24"/>
        </w:rPr>
        <w:t>утвержденному</w:t>
      </w:r>
      <w:proofErr w:type="gramEnd"/>
      <w:r w:rsidRPr="00BE5100">
        <w:rPr>
          <w:rFonts w:ascii="Times New Roman" w:hAnsi="Times New Roman" w:cs="Times New Roman"/>
          <w:sz w:val="24"/>
          <w:szCs w:val="24"/>
        </w:rPr>
        <w:t xml:space="preserve"> настоящим приказом (далее - Положение).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&lt;1&gt; </w:t>
      </w:r>
      <w:hyperlink r:id="rId27"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5. На должность медицинской сестры Кабинета назначается медицинский работник, соответствующий Квалификационным </w:t>
      </w:r>
      <w:hyperlink r:id="rId28" w:history="1">
        <w:r w:rsidRPr="00BE5100">
          <w:rPr>
            <w:rFonts w:ascii="Times New Roman" w:hAnsi="Times New Roman" w:cs="Times New Roman"/>
            <w:color w:val="0000FF"/>
            <w:sz w:val="24"/>
            <w:szCs w:val="24"/>
          </w:rPr>
          <w:t>требованиям</w:t>
        </w:r>
      </w:hyperlink>
      <w:r w:rsidRPr="00BE5100">
        <w:rPr>
          <w:rFonts w:ascii="Times New Roman" w:hAnsi="Times New Roman" w:cs="Times New Roman"/>
          <w:sz w:val="24"/>
          <w:szCs w:val="24"/>
        </w:rPr>
        <w:t xml:space="preserve"> к медицинским работникам и фармацевтическим работникам со средним медицинским и фармацевтическим образованием &lt;2&gt; и прошедший </w:t>
      </w:r>
      <w:proofErr w:type="gramStart"/>
      <w:r w:rsidRPr="00BE5100">
        <w:rPr>
          <w:rFonts w:ascii="Times New Roman" w:hAnsi="Times New Roman" w:cs="Times New Roman"/>
          <w:sz w:val="24"/>
          <w:szCs w:val="24"/>
        </w:rPr>
        <w:t>обучение</w:t>
      </w:r>
      <w:proofErr w:type="gramEnd"/>
      <w:r w:rsidRPr="00BE5100">
        <w:rPr>
          <w:rFonts w:ascii="Times New Roman" w:hAnsi="Times New Roman" w:cs="Times New Roman"/>
          <w:sz w:val="24"/>
          <w:szCs w:val="24"/>
        </w:rPr>
        <w:t xml:space="preserve"> по дополнительным профессиональным программам по вопросам оказания паллиативной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&lt;2&gt; </w:t>
      </w:r>
      <w:hyperlink r:id="rId29"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6. Кабинет осуществляет следующие функции: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динамическое наблюдение за взрослыми, нуждающимися в оказании паллиативной специализированной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лечение болевого синдрома и других тяжелых проявлений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назначение лекарственных препаратов, включая наркотические лекарственные препараты и </w:t>
      </w:r>
      <w:r w:rsidRPr="00BE5100">
        <w:rPr>
          <w:rFonts w:ascii="Times New Roman" w:hAnsi="Times New Roman" w:cs="Times New Roman"/>
          <w:sz w:val="24"/>
          <w:szCs w:val="24"/>
        </w:rPr>
        <w:lastRenderedPageBreak/>
        <w:t>психотропные лекарственные препараты;</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организация консультаций пациента врачом-специалистом по профилю основного заболевания и врачами других специальностей;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обучение пациента, его законного представителя, родственников, иных лиц, осуществляющих уход за пациентом, мероприятиям по уходу;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7. Оснащение Кабинета осуществляется в соответствии со стандартом оснащения кабинета паллиативной медицинской помощи взрослым (</w:t>
      </w:r>
      <w:hyperlink w:anchor="P384" w:history="1">
        <w:r w:rsidRPr="00BE5100">
          <w:rPr>
            <w:rFonts w:ascii="Times New Roman" w:hAnsi="Times New Roman" w:cs="Times New Roman"/>
            <w:color w:val="0000FF"/>
            <w:sz w:val="24"/>
            <w:szCs w:val="24"/>
          </w:rPr>
          <w:t>приложение N 4</w:t>
        </w:r>
      </w:hyperlink>
      <w:r w:rsidRPr="00BE5100">
        <w:rPr>
          <w:rFonts w:ascii="Times New Roman" w:hAnsi="Times New Roman" w:cs="Times New Roman"/>
          <w:sz w:val="24"/>
          <w:szCs w:val="24"/>
        </w:rPr>
        <w:t xml:space="preserve"> к Положению).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bookmarkStart w:id="3" w:name="P343"/>
      <w:bookmarkEnd w:id="3"/>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КАБИНЕТА ПАЛЛИАТИВНОЙ МЕДИЦИНСКОЙ ПОМОЩИ ВЗРОСЛЫМ </w:t>
      </w:r>
      <w:hyperlink w:anchor="P357" w:history="1">
        <w:r w:rsidRPr="00BE5100">
          <w:rPr>
            <w:rFonts w:ascii="Times New Roman" w:hAnsi="Times New Roman" w:cs="Times New Roman"/>
            <w:color w:val="0000FF"/>
            <w:sz w:val="24"/>
            <w:szCs w:val="24"/>
          </w:rPr>
          <w:t>&lt;1&gt;</w:t>
        </w:r>
      </w:hyperlink>
      <w:r w:rsidRPr="00BE5100">
        <w:rPr>
          <w:rFonts w:ascii="Times New Roman" w:hAnsi="Times New Roman" w:cs="Times New Roman"/>
          <w:sz w:val="24"/>
          <w:szCs w:val="24"/>
        </w:rPr>
        <w:t xml:space="preserve">, </w:t>
      </w:r>
      <w:hyperlink w:anchor="P358" w:history="1">
        <w:r w:rsidRPr="00BE5100">
          <w:rPr>
            <w:rFonts w:ascii="Times New Roman" w:hAnsi="Times New Roman" w:cs="Times New Roman"/>
            <w:color w:val="0000FF"/>
            <w:sz w:val="24"/>
            <w:szCs w:val="24"/>
          </w:rPr>
          <w:t>&lt;2&gt;</w:t>
        </w:r>
      </w:hyperlink>
    </w:p>
    <w:p w:rsidR="0084533B" w:rsidRPr="00BE5100" w:rsidRDefault="0084533B" w:rsidP="000A2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4819"/>
      </w:tblGrid>
      <w:tr w:rsidR="0084533B" w:rsidRPr="00BE5100">
        <w:tc>
          <w:tcPr>
            <w:tcW w:w="454"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 xml:space="preserve">N </w:t>
            </w:r>
            <w:proofErr w:type="gramStart"/>
            <w:r w:rsidRPr="00BE5100">
              <w:rPr>
                <w:rFonts w:ascii="Times New Roman" w:hAnsi="Times New Roman" w:cs="Times New Roman"/>
                <w:sz w:val="24"/>
                <w:szCs w:val="24"/>
              </w:rPr>
              <w:t>п</w:t>
            </w:r>
            <w:proofErr w:type="gramEnd"/>
            <w:r w:rsidRPr="00BE5100">
              <w:rPr>
                <w:rFonts w:ascii="Times New Roman" w:hAnsi="Times New Roman" w:cs="Times New Roman"/>
                <w:sz w:val="24"/>
                <w:szCs w:val="24"/>
              </w:rPr>
              <w:t>/п</w:t>
            </w:r>
          </w:p>
        </w:tc>
        <w:tc>
          <w:tcPr>
            <w:tcW w:w="3798"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Наименование должностей</w:t>
            </w:r>
          </w:p>
        </w:tc>
        <w:tc>
          <w:tcPr>
            <w:tcW w:w="4819"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Количество должностей</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w:t>
            </w:r>
          </w:p>
        </w:tc>
        <w:tc>
          <w:tcPr>
            <w:tcW w:w="3798"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Врач по паллиативной медицинской помощи</w:t>
            </w:r>
          </w:p>
        </w:tc>
        <w:tc>
          <w:tcPr>
            <w:tcW w:w="4819"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 должность на 100 тыс. взрослого населения</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2.</w:t>
            </w:r>
          </w:p>
        </w:tc>
        <w:tc>
          <w:tcPr>
            <w:tcW w:w="3798"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Медицинская сестра</w:t>
            </w:r>
          </w:p>
        </w:tc>
        <w:tc>
          <w:tcPr>
            <w:tcW w:w="4819"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2 должности на 1 должность врача по паллиативной медицинской помощи</w:t>
            </w:r>
          </w:p>
        </w:tc>
      </w:tr>
    </w:tbl>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bookmarkStart w:id="4" w:name="P357"/>
      <w:bookmarkEnd w:id="4"/>
      <w:r w:rsidRPr="00BE5100">
        <w:rPr>
          <w:rFonts w:ascii="Times New Roman" w:hAnsi="Times New Roman" w:cs="Times New Roman"/>
          <w:sz w:val="24"/>
          <w:szCs w:val="24"/>
        </w:rPr>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84533B" w:rsidRPr="00BE5100" w:rsidRDefault="0084533B" w:rsidP="000A21AF">
      <w:pPr>
        <w:pStyle w:val="ConsPlusNormal"/>
        <w:ind w:firstLine="540"/>
        <w:jc w:val="both"/>
        <w:rPr>
          <w:rFonts w:ascii="Times New Roman" w:hAnsi="Times New Roman" w:cs="Times New Roman"/>
          <w:sz w:val="24"/>
          <w:szCs w:val="24"/>
        </w:rPr>
      </w:pPr>
      <w:bookmarkStart w:id="5" w:name="P358"/>
      <w:bookmarkEnd w:id="5"/>
      <w:r w:rsidRPr="00BE5100">
        <w:rPr>
          <w:rFonts w:ascii="Times New Roman" w:hAnsi="Times New Roman" w:cs="Times New Roman"/>
          <w:sz w:val="24"/>
          <w:szCs w:val="24"/>
        </w:rPr>
        <w:t>&lt;2</w:t>
      </w:r>
      <w:proofErr w:type="gramStart"/>
      <w:r w:rsidRPr="00BE5100">
        <w:rPr>
          <w:rFonts w:ascii="Times New Roman" w:hAnsi="Times New Roman" w:cs="Times New Roman"/>
          <w:sz w:val="24"/>
          <w:szCs w:val="24"/>
        </w:rPr>
        <w:t>&gt; В</w:t>
      </w:r>
      <w:proofErr w:type="gramEnd"/>
      <w:r w:rsidRPr="00BE5100">
        <w:rPr>
          <w:rFonts w:ascii="Times New Roman" w:hAnsi="Times New Roman" w:cs="Times New Roman"/>
          <w:sz w:val="24"/>
          <w:szCs w:val="24"/>
        </w:rPr>
        <w:t xml:space="preserve">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4</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bookmarkStart w:id="6" w:name="P384"/>
      <w:bookmarkEnd w:id="6"/>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ОСНАЩЕНИЯ КАБИНЕТА ПАЛЛИАТИВНОЙ МЕДИЦИНСКОЙ ПОМОЩИ ВЗРОСЛЫМ</w:t>
      </w:r>
    </w:p>
    <w:p w:rsidR="0084533B" w:rsidRPr="00BE5100" w:rsidRDefault="0084533B" w:rsidP="000A2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757"/>
      </w:tblGrid>
      <w:tr w:rsidR="0084533B" w:rsidRPr="00BE5100">
        <w:tc>
          <w:tcPr>
            <w:tcW w:w="510"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 xml:space="preserve">N </w:t>
            </w:r>
            <w:proofErr w:type="gramStart"/>
            <w:r w:rsidRPr="00BE5100">
              <w:rPr>
                <w:rFonts w:ascii="Times New Roman" w:hAnsi="Times New Roman" w:cs="Times New Roman"/>
                <w:sz w:val="24"/>
                <w:szCs w:val="24"/>
              </w:rPr>
              <w:t>п</w:t>
            </w:r>
            <w:proofErr w:type="gramEnd"/>
            <w:r w:rsidRPr="00BE5100">
              <w:rPr>
                <w:rFonts w:ascii="Times New Roman" w:hAnsi="Times New Roman" w:cs="Times New Roman"/>
                <w:sz w:val="24"/>
                <w:szCs w:val="24"/>
              </w:rPr>
              <w:t>/п</w:t>
            </w:r>
          </w:p>
        </w:tc>
        <w:tc>
          <w:tcPr>
            <w:tcW w:w="6746"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Наименование</w:t>
            </w:r>
          </w:p>
        </w:tc>
        <w:tc>
          <w:tcPr>
            <w:tcW w:w="1757"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Требуемое количество</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Рабочее место врача с персональным компьютером и выходом в информационно-коммуникационную сеть "Интернет"</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2.</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3.</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Весы для взвешивания больных</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4.</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Кушетка медицинская</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5.</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Термометр медицинский</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6.</w:t>
            </w:r>
          </w:p>
        </w:tc>
        <w:tc>
          <w:tcPr>
            <w:tcW w:w="6746" w:type="dxa"/>
          </w:tcPr>
          <w:p w:rsidR="0084533B" w:rsidRPr="00BE5100" w:rsidRDefault="0084533B" w:rsidP="000A21AF">
            <w:pPr>
              <w:pStyle w:val="ConsPlusNormal"/>
              <w:rPr>
                <w:rFonts w:ascii="Times New Roman" w:hAnsi="Times New Roman" w:cs="Times New Roman"/>
                <w:sz w:val="24"/>
                <w:szCs w:val="24"/>
              </w:rPr>
            </w:pPr>
            <w:proofErr w:type="spellStart"/>
            <w:r w:rsidRPr="00BE5100">
              <w:rPr>
                <w:rFonts w:ascii="Times New Roman" w:hAnsi="Times New Roman" w:cs="Times New Roman"/>
                <w:sz w:val="24"/>
                <w:szCs w:val="24"/>
              </w:rPr>
              <w:t>Стетофонендоскоп</w:t>
            </w:r>
            <w:proofErr w:type="spellEnd"/>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по числу врачей</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7.</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Тонометр для измерения артериального давления</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8.</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Шкаф медицинский</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9.</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10.</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Ультрафиолетовая бактерицидная установка</w:t>
            </w:r>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не менее 1</w:t>
            </w:r>
          </w:p>
        </w:tc>
      </w:tr>
      <w:tr w:rsidR="0084533B" w:rsidRPr="00BE5100">
        <w:tc>
          <w:tcPr>
            <w:tcW w:w="510"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11.</w:t>
            </w:r>
          </w:p>
        </w:tc>
        <w:tc>
          <w:tcPr>
            <w:tcW w:w="6746" w:type="dxa"/>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Укладка для оказания паллиативной медицинской помощи </w:t>
            </w:r>
            <w:hyperlink w:anchor="P425" w:history="1">
              <w:r w:rsidRPr="00BE5100">
                <w:rPr>
                  <w:rFonts w:ascii="Times New Roman" w:hAnsi="Times New Roman" w:cs="Times New Roman"/>
                  <w:color w:val="0000FF"/>
                  <w:sz w:val="24"/>
                  <w:szCs w:val="24"/>
                </w:rPr>
                <w:t>&lt;1&gt;</w:t>
              </w:r>
            </w:hyperlink>
          </w:p>
        </w:tc>
        <w:tc>
          <w:tcPr>
            <w:tcW w:w="1757"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bl>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bookmarkStart w:id="7" w:name="P425"/>
      <w:bookmarkEnd w:id="7"/>
      <w:r w:rsidRPr="00BE5100">
        <w:rPr>
          <w:rFonts w:ascii="Times New Roman" w:hAnsi="Times New Roman" w:cs="Times New Roman"/>
          <w:sz w:val="24"/>
          <w:szCs w:val="24"/>
        </w:rPr>
        <w:t>&lt;1</w:t>
      </w:r>
      <w:proofErr w:type="gramStart"/>
      <w:r w:rsidRPr="00BE5100">
        <w:rPr>
          <w:rFonts w:ascii="Times New Roman" w:hAnsi="Times New Roman" w:cs="Times New Roman"/>
          <w:sz w:val="24"/>
          <w:szCs w:val="24"/>
        </w:rPr>
        <w:t>&gt; Д</w:t>
      </w:r>
      <w:proofErr w:type="gramEnd"/>
      <w:r w:rsidRPr="00BE5100">
        <w:rPr>
          <w:rFonts w:ascii="Times New Roman" w:hAnsi="Times New Roman" w:cs="Times New Roman"/>
          <w:sz w:val="24"/>
          <w:szCs w:val="24"/>
        </w:rPr>
        <w:t>ля применения на дому при вызове медицинского работника.</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5</w:t>
      </w:r>
    </w:p>
    <w:p w:rsidR="0084533B" w:rsidRPr="00BE5100" w:rsidRDefault="0084533B" w:rsidP="000A21AF">
      <w:pPr>
        <w:pStyle w:val="ConsPlusTitle"/>
        <w:jc w:val="center"/>
        <w:rPr>
          <w:rFonts w:ascii="Times New Roman" w:hAnsi="Times New Roman" w:cs="Times New Roman"/>
          <w:sz w:val="24"/>
          <w:szCs w:val="24"/>
        </w:rPr>
      </w:pPr>
      <w:bookmarkStart w:id="8" w:name="P451"/>
      <w:bookmarkEnd w:id="8"/>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ОТДЕЛЕНИЯ ВЫЕЗДНОЙ ПАТРОНАЖНОЙ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ПАЛЛИАТИВНОЙ МЕДИЦИНСКОЙ ПОМОЩИ ВЗРОСЛЫМ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4. </w:t>
      </w:r>
      <w:proofErr w:type="gramStart"/>
      <w:r w:rsidRPr="00BE5100">
        <w:rPr>
          <w:rFonts w:ascii="Times New Roman" w:hAnsi="Times New Roman" w:cs="Times New Roman"/>
          <w:sz w:val="24"/>
          <w:szCs w:val="24"/>
        </w:rPr>
        <w:t xml:space="preserve">Структура и штатная численность Отделения выездной патронажной помощи </w:t>
      </w:r>
      <w:r w:rsidRPr="00BE5100">
        <w:rPr>
          <w:rFonts w:ascii="Times New Roman" w:hAnsi="Times New Roman" w:cs="Times New Roman"/>
          <w:sz w:val="24"/>
          <w:szCs w:val="24"/>
        </w:rPr>
        <w:lastRenderedPageBreak/>
        <w:t>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P515" w:history="1">
        <w:r w:rsidRPr="00BE5100">
          <w:rPr>
            <w:rFonts w:ascii="Times New Roman" w:hAnsi="Times New Roman" w:cs="Times New Roman"/>
            <w:color w:val="0000FF"/>
            <w:sz w:val="24"/>
            <w:szCs w:val="24"/>
          </w:rPr>
          <w:t>приложение N 6</w:t>
        </w:r>
      </w:hyperlink>
      <w:r w:rsidRPr="00BE5100">
        <w:rPr>
          <w:rFonts w:ascii="Times New Roman" w:hAnsi="Times New Roman" w:cs="Times New Roman"/>
          <w:sz w:val="24"/>
          <w:szCs w:val="24"/>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w:t>
      </w:r>
      <w:proofErr w:type="gramEnd"/>
      <w:r w:rsidRPr="00BE5100">
        <w:rPr>
          <w:rFonts w:ascii="Times New Roman" w:hAnsi="Times New Roman" w:cs="Times New Roman"/>
          <w:sz w:val="24"/>
          <w:szCs w:val="24"/>
        </w:rPr>
        <w:t xml:space="preserve"> организаций, осуществляющих свою деятельность в сфере охраны здоровья, </w:t>
      </w:r>
      <w:proofErr w:type="gramStart"/>
      <w:r w:rsidRPr="00BE5100">
        <w:rPr>
          <w:rFonts w:ascii="Times New Roman" w:hAnsi="Times New Roman" w:cs="Times New Roman"/>
          <w:sz w:val="24"/>
          <w:szCs w:val="24"/>
        </w:rPr>
        <w:t>утвержденному</w:t>
      </w:r>
      <w:proofErr w:type="gramEnd"/>
      <w:r w:rsidRPr="00BE5100">
        <w:rPr>
          <w:rFonts w:ascii="Times New Roman" w:hAnsi="Times New Roman" w:cs="Times New Roman"/>
          <w:sz w:val="24"/>
          <w:szCs w:val="24"/>
        </w:rPr>
        <w:t xml:space="preserve"> настоящим приказом (далее - Положение).</w:t>
      </w:r>
    </w:p>
    <w:p w:rsidR="0084533B" w:rsidRPr="00BE5100" w:rsidRDefault="0084533B" w:rsidP="000A21AF">
      <w:pPr>
        <w:pStyle w:val="ConsPlusNormal"/>
        <w:ind w:firstLine="540"/>
        <w:jc w:val="both"/>
        <w:rPr>
          <w:rFonts w:ascii="Times New Roman" w:hAnsi="Times New Roman" w:cs="Times New Roman"/>
          <w:sz w:val="24"/>
          <w:szCs w:val="24"/>
        </w:rPr>
      </w:pPr>
      <w:bookmarkStart w:id="9" w:name="P459"/>
      <w:bookmarkEnd w:id="9"/>
      <w:r w:rsidRPr="00BE5100">
        <w:rPr>
          <w:rFonts w:ascii="Times New Roman" w:hAnsi="Times New Roman" w:cs="Times New Roman"/>
          <w:sz w:val="24"/>
          <w:szCs w:val="24"/>
        </w:rPr>
        <w:t xml:space="preserve">5. На должность </w:t>
      </w:r>
      <w:proofErr w:type="gramStart"/>
      <w:r w:rsidRPr="00BE5100">
        <w:rPr>
          <w:rFonts w:ascii="Times New Roman" w:hAnsi="Times New Roman" w:cs="Times New Roman"/>
          <w:sz w:val="24"/>
          <w:szCs w:val="24"/>
        </w:rPr>
        <w:t>заведующего Отделения</w:t>
      </w:r>
      <w:proofErr w:type="gramEnd"/>
      <w:r w:rsidRPr="00BE5100">
        <w:rPr>
          <w:rFonts w:ascii="Times New Roman" w:hAnsi="Times New Roman" w:cs="Times New Roman"/>
          <w:sz w:val="24"/>
          <w:szCs w:val="24"/>
        </w:rPr>
        <w:t xml:space="preserve"> выездной патронажной помощи назначается врач по паллиативной медицинской помощи, соответствующий требованиям профессионального </w:t>
      </w:r>
      <w:hyperlink r:id="rId30" w:history="1">
        <w:r w:rsidRPr="00BE5100">
          <w:rPr>
            <w:rFonts w:ascii="Times New Roman" w:hAnsi="Times New Roman" w:cs="Times New Roman"/>
            <w:color w:val="0000FF"/>
            <w:sz w:val="24"/>
            <w:szCs w:val="24"/>
          </w:rPr>
          <w:t>стандарта</w:t>
        </w:r>
      </w:hyperlink>
      <w:r w:rsidRPr="00BE5100">
        <w:rPr>
          <w:rFonts w:ascii="Times New Roman" w:hAnsi="Times New Roman" w:cs="Times New Roman"/>
          <w:sz w:val="24"/>
          <w:szCs w:val="24"/>
        </w:rPr>
        <w:t xml:space="preserve"> "Врач по паллиативной медицинской помощи" &lt;1&gt; и имеющий стаж работы по специальности не менее 5 лет.</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&lt;1&gt; </w:t>
      </w:r>
      <w:hyperlink r:id="rId31"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P459" w:history="1">
        <w:r w:rsidRPr="00BE5100">
          <w:rPr>
            <w:rFonts w:ascii="Times New Roman" w:hAnsi="Times New Roman" w:cs="Times New Roman"/>
            <w:color w:val="0000FF"/>
            <w:sz w:val="24"/>
            <w:szCs w:val="24"/>
          </w:rPr>
          <w:t>пунктом 5</w:t>
        </w:r>
      </w:hyperlink>
      <w:r w:rsidRPr="00BE5100">
        <w:rPr>
          <w:rFonts w:ascii="Times New Roman" w:hAnsi="Times New Roman" w:cs="Times New Roman"/>
          <w:sz w:val="24"/>
          <w:szCs w:val="24"/>
        </w:rPr>
        <w:t xml:space="preserve"> настоящих Правил, без предъявления требования к стажу работы по специальности.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32" w:history="1">
        <w:r w:rsidRPr="00BE5100">
          <w:rPr>
            <w:rFonts w:ascii="Times New Roman" w:hAnsi="Times New Roman" w:cs="Times New Roman"/>
            <w:color w:val="0000FF"/>
            <w:sz w:val="24"/>
            <w:szCs w:val="24"/>
          </w:rPr>
          <w:t>требованиям</w:t>
        </w:r>
      </w:hyperlink>
      <w:r w:rsidRPr="00BE5100">
        <w:rPr>
          <w:rFonts w:ascii="Times New Roman" w:hAnsi="Times New Roman" w:cs="Times New Roman"/>
          <w:sz w:val="24"/>
          <w:szCs w:val="24"/>
        </w:rPr>
        <w:t xml:space="preserve"> к медицинским работникам и фармацевтическим работникам со средним медицинским и фармацевтическим образованием &lt;2&gt; и прошедший </w:t>
      </w:r>
      <w:proofErr w:type="gramStart"/>
      <w:r w:rsidRPr="00BE5100">
        <w:rPr>
          <w:rFonts w:ascii="Times New Roman" w:hAnsi="Times New Roman" w:cs="Times New Roman"/>
          <w:sz w:val="24"/>
          <w:szCs w:val="24"/>
        </w:rPr>
        <w:t>обучение</w:t>
      </w:r>
      <w:proofErr w:type="gramEnd"/>
      <w:r w:rsidRPr="00BE5100">
        <w:rPr>
          <w:rFonts w:ascii="Times New Roman" w:hAnsi="Times New Roman" w:cs="Times New Roman"/>
          <w:sz w:val="24"/>
          <w:szCs w:val="24"/>
        </w:rPr>
        <w:t xml:space="preserve"> по дополнительным профессиональным программам по вопросам оказания паллиативной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&lt;2&gt; </w:t>
      </w:r>
      <w:hyperlink r:id="rId33"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8. Отделение выездной патронажной помощи осуществляет следующие функции: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w:t>
      </w:r>
      <w:proofErr w:type="spellStart"/>
      <w:r w:rsidRPr="00BE5100">
        <w:rPr>
          <w:rFonts w:ascii="Times New Roman" w:hAnsi="Times New Roman" w:cs="Times New Roman"/>
          <w:sz w:val="24"/>
          <w:szCs w:val="24"/>
        </w:rPr>
        <w:t>кислородотерапии</w:t>
      </w:r>
      <w:proofErr w:type="spellEnd"/>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лечение болевого синдрома и других тяжелых проявлений заболевания;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назначение лекарственных препаратов, в том числе наркотических лекарственных препаратов и психотропных лекарственных препаратов;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организация консультаций пациента врачом-специалистом по профилю основного заболевания и врачами других специальностей;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обучение пациента, его законного представителя, родственников, иных лиц, осуществляющих </w:t>
      </w:r>
      <w:r w:rsidRPr="00BE5100">
        <w:rPr>
          <w:rFonts w:ascii="Times New Roman" w:hAnsi="Times New Roman" w:cs="Times New Roman"/>
          <w:sz w:val="24"/>
          <w:szCs w:val="24"/>
        </w:rPr>
        <w:lastRenderedPageBreak/>
        <w:t>уход за пациентом, мероприятиям по уходу;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P588" w:history="1">
        <w:r w:rsidRPr="00BE5100">
          <w:rPr>
            <w:rFonts w:ascii="Times New Roman" w:hAnsi="Times New Roman" w:cs="Times New Roman"/>
            <w:color w:val="0000FF"/>
            <w:sz w:val="24"/>
            <w:szCs w:val="24"/>
          </w:rPr>
          <w:t>приложение N 7</w:t>
        </w:r>
      </w:hyperlink>
      <w:r w:rsidRPr="00BE5100">
        <w:rPr>
          <w:rFonts w:ascii="Times New Roman" w:hAnsi="Times New Roman" w:cs="Times New Roman"/>
          <w:sz w:val="24"/>
          <w:szCs w:val="24"/>
        </w:rPr>
        <w:t xml:space="preserve"> к Положению).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10. В структуре Отделения выездной патронажной помощи рекомендуется предусматривать: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помещение для работы диспетчера;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помещение для организации рабочего места врача и медицинской сестры;</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помещение для хранения медицинской документации;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помещение для хранения медицинских изделий;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помещение для проведения консультаций с применением телемедицинских технологий.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6</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bookmarkStart w:id="10" w:name="P515"/>
      <w:bookmarkEnd w:id="10"/>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ОТДЕЛЕНИЯ </w:t>
      </w:r>
      <w:proofErr w:type="gramStart"/>
      <w:r w:rsidRPr="00BE5100">
        <w:rPr>
          <w:rFonts w:ascii="Times New Roman" w:hAnsi="Times New Roman" w:cs="Times New Roman"/>
          <w:sz w:val="24"/>
          <w:szCs w:val="24"/>
        </w:rPr>
        <w:t>ВЫЕЗДНОЙ</w:t>
      </w:r>
      <w:proofErr w:type="gramEnd"/>
      <w:r w:rsidRPr="00BE5100">
        <w:rPr>
          <w:rFonts w:ascii="Times New Roman" w:hAnsi="Times New Roman" w:cs="Times New Roman"/>
          <w:sz w:val="24"/>
          <w:szCs w:val="24"/>
        </w:rPr>
        <w:t xml:space="preserve"> ПАТРОНАЖНОЙ ПАЛЛИАТИВНОЙ МЕДИЦИНСКОЙ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ПОМОЩИ ВЗРОСЛЫМ </w:t>
      </w:r>
      <w:hyperlink w:anchor="P559" w:history="1">
        <w:r w:rsidRPr="00BE5100">
          <w:rPr>
            <w:rFonts w:ascii="Times New Roman" w:hAnsi="Times New Roman" w:cs="Times New Roman"/>
            <w:color w:val="0000FF"/>
            <w:sz w:val="24"/>
            <w:szCs w:val="24"/>
          </w:rPr>
          <w:t>&lt;1&gt;</w:t>
        </w:r>
      </w:hyperlink>
      <w:r w:rsidRPr="00BE5100">
        <w:rPr>
          <w:rFonts w:ascii="Times New Roman" w:hAnsi="Times New Roman" w:cs="Times New Roman"/>
          <w:sz w:val="24"/>
          <w:szCs w:val="24"/>
        </w:rPr>
        <w:t xml:space="preserve">, </w:t>
      </w:r>
      <w:hyperlink w:anchor="P560" w:history="1">
        <w:r w:rsidRPr="00BE5100">
          <w:rPr>
            <w:rFonts w:ascii="Times New Roman" w:hAnsi="Times New Roman" w:cs="Times New Roman"/>
            <w:color w:val="0000FF"/>
            <w:sz w:val="24"/>
            <w:szCs w:val="24"/>
          </w:rPr>
          <w:t>&lt;2&gt;</w:t>
        </w:r>
      </w:hyperlink>
    </w:p>
    <w:p w:rsidR="0084533B" w:rsidRPr="00BE5100" w:rsidRDefault="0084533B" w:rsidP="000A2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4430"/>
      </w:tblGrid>
      <w:tr w:rsidR="0084533B" w:rsidRPr="00BE5100">
        <w:tc>
          <w:tcPr>
            <w:tcW w:w="454"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 xml:space="preserve">N </w:t>
            </w:r>
            <w:proofErr w:type="gramStart"/>
            <w:r w:rsidRPr="00BE5100">
              <w:rPr>
                <w:rFonts w:ascii="Times New Roman" w:hAnsi="Times New Roman" w:cs="Times New Roman"/>
                <w:sz w:val="24"/>
                <w:szCs w:val="24"/>
              </w:rPr>
              <w:t>п</w:t>
            </w:r>
            <w:proofErr w:type="gramEnd"/>
            <w:r w:rsidRPr="00BE5100">
              <w:rPr>
                <w:rFonts w:ascii="Times New Roman" w:hAnsi="Times New Roman" w:cs="Times New Roman"/>
                <w:sz w:val="24"/>
                <w:szCs w:val="24"/>
              </w:rPr>
              <w:t>/п</w:t>
            </w:r>
          </w:p>
        </w:tc>
        <w:tc>
          <w:tcPr>
            <w:tcW w:w="4139"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Наименование должностей</w:t>
            </w:r>
          </w:p>
        </w:tc>
        <w:tc>
          <w:tcPr>
            <w:tcW w:w="4430"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Количество должностей</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Заведующий - врач по паллиативной медицинской помощи</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 должность</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2.</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Врач по паллиативной медицинской помощи</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1 должность </w:t>
            </w:r>
            <w:proofErr w:type="gramStart"/>
            <w:r w:rsidRPr="00BE5100">
              <w:rPr>
                <w:rFonts w:ascii="Times New Roman" w:hAnsi="Times New Roman" w:cs="Times New Roman"/>
                <w:sz w:val="24"/>
                <w:szCs w:val="24"/>
              </w:rPr>
              <w:t>на</w:t>
            </w:r>
            <w:proofErr w:type="gramEnd"/>
            <w:r w:rsidRPr="00BE5100">
              <w:rPr>
                <w:rFonts w:ascii="Times New Roman" w:hAnsi="Times New Roman" w:cs="Times New Roman"/>
                <w:sz w:val="24"/>
                <w:szCs w:val="24"/>
              </w:rPr>
              <w:t>:</w:t>
            </w:r>
          </w:p>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3.</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bookmarkStart w:id="11" w:name="P531"/>
            <w:bookmarkEnd w:id="11"/>
            <w:r w:rsidRPr="00BE5100">
              <w:rPr>
                <w:rFonts w:ascii="Times New Roman" w:hAnsi="Times New Roman" w:cs="Times New Roman"/>
                <w:sz w:val="24"/>
                <w:szCs w:val="24"/>
              </w:rPr>
              <w:t xml:space="preserve">Врач-психотерапевт </w:t>
            </w:r>
            <w:hyperlink w:anchor="P531" w:history="1">
              <w:r w:rsidRPr="00BE5100">
                <w:rPr>
                  <w:rFonts w:ascii="Times New Roman" w:hAnsi="Times New Roman" w:cs="Times New Roman"/>
                  <w:color w:val="0000FF"/>
                  <w:sz w:val="24"/>
                  <w:szCs w:val="24"/>
                </w:rPr>
                <w:t>&lt;3&gt;</w:t>
              </w:r>
            </w:hyperlink>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 должность</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4.</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bookmarkStart w:id="12" w:name="P534"/>
            <w:bookmarkEnd w:id="12"/>
            <w:r w:rsidRPr="00BE5100">
              <w:rPr>
                <w:rFonts w:ascii="Times New Roman" w:hAnsi="Times New Roman" w:cs="Times New Roman"/>
                <w:sz w:val="24"/>
                <w:szCs w:val="24"/>
              </w:rPr>
              <w:t xml:space="preserve">Медицинский психолог </w:t>
            </w:r>
            <w:hyperlink w:anchor="P534" w:history="1">
              <w:r w:rsidRPr="00BE5100">
                <w:rPr>
                  <w:rFonts w:ascii="Times New Roman" w:hAnsi="Times New Roman" w:cs="Times New Roman"/>
                  <w:color w:val="0000FF"/>
                  <w:sz w:val="24"/>
                  <w:szCs w:val="24"/>
                </w:rPr>
                <w:t>&lt;4&gt;</w:t>
              </w:r>
            </w:hyperlink>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 должность</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5.</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Врач-анестезиолог-реаниматолог</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0,5 должности</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6.</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Фельдшер</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2 должности на 1 должность врача по паллиативной медицинской помощи</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7.</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Старшая медицинская сестра</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 должность</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lastRenderedPageBreak/>
              <w:t>8.</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Медицинская сестра</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2 должности на 1 должность врача по паллиативной медицинской помощи</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9.</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Медицинский регистратор</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 должность</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10.</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Младшая медицинская сестра по уходу за больными</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2 должности на 1 должность врача по паллиативной медицинской помощи</w:t>
            </w:r>
          </w:p>
        </w:tc>
      </w:tr>
      <w:tr w:rsidR="0084533B" w:rsidRPr="00BE5100">
        <w:tc>
          <w:tcPr>
            <w:tcW w:w="4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11.</w:t>
            </w:r>
          </w:p>
        </w:tc>
        <w:tc>
          <w:tcPr>
            <w:tcW w:w="4139"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Санитар</w:t>
            </w:r>
          </w:p>
        </w:tc>
        <w:tc>
          <w:tcPr>
            <w:tcW w:w="4430"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0,5 должности</w:t>
            </w:r>
          </w:p>
        </w:tc>
      </w:tr>
    </w:tbl>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bookmarkStart w:id="13" w:name="P559"/>
      <w:bookmarkEnd w:id="13"/>
      <w:r w:rsidRPr="00BE5100">
        <w:rPr>
          <w:rFonts w:ascii="Times New Roman" w:hAnsi="Times New Roman" w:cs="Times New Roman"/>
          <w:sz w:val="24"/>
          <w:szCs w:val="24"/>
        </w:rPr>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84533B" w:rsidRPr="00BE5100" w:rsidRDefault="0084533B" w:rsidP="000A21AF">
      <w:pPr>
        <w:pStyle w:val="ConsPlusNormal"/>
        <w:ind w:firstLine="540"/>
        <w:jc w:val="both"/>
        <w:rPr>
          <w:rFonts w:ascii="Times New Roman" w:hAnsi="Times New Roman" w:cs="Times New Roman"/>
          <w:sz w:val="24"/>
          <w:szCs w:val="24"/>
        </w:rPr>
      </w:pPr>
      <w:bookmarkStart w:id="14" w:name="P560"/>
      <w:bookmarkEnd w:id="14"/>
      <w:r w:rsidRPr="00BE5100">
        <w:rPr>
          <w:rFonts w:ascii="Times New Roman" w:hAnsi="Times New Roman" w:cs="Times New Roman"/>
          <w:sz w:val="24"/>
          <w:szCs w:val="24"/>
        </w:rPr>
        <w:t>&lt;2</w:t>
      </w:r>
      <w:proofErr w:type="gramStart"/>
      <w:r w:rsidRPr="00BE5100">
        <w:rPr>
          <w:rFonts w:ascii="Times New Roman" w:hAnsi="Times New Roman" w:cs="Times New Roman"/>
          <w:sz w:val="24"/>
          <w:szCs w:val="24"/>
        </w:rPr>
        <w:t>&gt; В</w:t>
      </w:r>
      <w:proofErr w:type="gramEnd"/>
      <w:r w:rsidRPr="00BE5100">
        <w:rPr>
          <w:rFonts w:ascii="Times New Roman" w:hAnsi="Times New Roman" w:cs="Times New Roman"/>
          <w:sz w:val="24"/>
          <w:szCs w:val="24"/>
        </w:rPr>
        <w:t xml:space="preserve">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&lt;3</w:t>
      </w:r>
      <w:proofErr w:type="gramStart"/>
      <w:r w:rsidRPr="00BE5100">
        <w:rPr>
          <w:rFonts w:ascii="Times New Roman" w:hAnsi="Times New Roman" w:cs="Times New Roman"/>
          <w:sz w:val="24"/>
          <w:szCs w:val="24"/>
        </w:rPr>
        <w:t>&gt; В</w:t>
      </w:r>
      <w:proofErr w:type="gramEnd"/>
      <w:r w:rsidRPr="00BE5100">
        <w:rPr>
          <w:rFonts w:ascii="Times New Roman" w:hAnsi="Times New Roman" w:cs="Times New Roman"/>
          <w:sz w:val="24"/>
          <w:szCs w:val="24"/>
        </w:rPr>
        <w:t xml:space="preserve"> случае отсутствия врача-психотерапевта в медицинской организации, в структуре которой создано отделение выездной патронажной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&lt;4</w:t>
      </w:r>
      <w:proofErr w:type="gramStart"/>
      <w:r w:rsidRPr="00BE5100">
        <w:rPr>
          <w:rFonts w:ascii="Times New Roman" w:hAnsi="Times New Roman" w:cs="Times New Roman"/>
          <w:sz w:val="24"/>
          <w:szCs w:val="24"/>
        </w:rPr>
        <w:t>&gt; В</w:t>
      </w:r>
      <w:proofErr w:type="gramEnd"/>
      <w:r w:rsidRPr="00BE5100">
        <w:rPr>
          <w:rFonts w:ascii="Times New Roman" w:hAnsi="Times New Roman" w:cs="Times New Roman"/>
          <w:sz w:val="24"/>
          <w:szCs w:val="24"/>
        </w:rPr>
        <w:t xml:space="preserve"> случае отсутствия медицинского психолога в медицинской организации, в структуре которой создано отделение выездной патронажной помощи.</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7</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bookmarkStart w:id="15" w:name="P588"/>
      <w:bookmarkEnd w:id="15"/>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ОСНАЩЕНИЯ ОТДЕЛЕНИЯ </w:t>
      </w:r>
      <w:proofErr w:type="gramStart"/>
      <w:r w:rsidRPr="00BE5100">
        <w:rPr>
          <w:rFonts w:ascii="Times New Roman" w:hAnsi="Times New Roman" w:cs="Times New Roman"/>
          <w:sz w:val="24"/>
          <w:szCs w:val="24"/>
        </w:rPr>
        <w:t>ВЫЕЗДНОЙ</w:t>
      </w:r>
      <w:proofErr w:type="gramEnd"/>
      <w:r w:rsidRPr="00BE5100">
        <w:rPr>
          <w:rFonts w:ascii="Times New Roman" w:hAnsi="Times New Roman" w:cs="Times New Roman"/>
          <w:sz w:val="24"/>
          <w:szCs w:val="24"/>
        </w:rPr>
        <w:t xml:space="preserve"> ПАТРОНАЖНОЙ ПАЛЛИАТИВНОЙ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МЕДИЦИНСКОЙ ПОМОЩИ ВЗРОСЛЫМ</w:t>
      </w:r>
    </w:p>
    <w:p w:rsidR="0084533B" w:rsidRPr="00BE5100" w:rsidRDefault="0084533B" w:rsidP="000A2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42"/>
        <w:gridCol w:w="2154"/>
      </w:tblGrid>
      <w:tr w:rsidR="0084533B" w:rsidRPr="00BE5100">
        <w:tc>
          <w:tcPr>
            <w:tcW w:w="454"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 xml:space="preserve">N </w:t>
            </w:r>
            <w:proofErr w:type="gramStart"/>
            <w:r w:rsidRPr="00BE5100">
              <w:rPr>
                <w:rFonts w:ascii="Times New Roman" w:hAnsi="Times New Roman" w:cs="Times New Roman"/>
                <w:sz w:val="24"/>
                <w:szCs w:val="24"/>
              </w:rPr>
              <w:t>п</w:t>
            </w:r>
            <w:proofErr w:type="gramEnd"/>
            <w:r w:rsidRPr="00BE5100">
              <w:rPr>
                <w:rFonts w:ascii="Times New Roman" w:hAnsi="Times New Roman" w:cs="Times New Roman"/>
                <w:sz w:val="24"/>
                <w:szCs w:val="24"/>
              </w:rPr>
              <w:t>/п</w:t>
            </w:r>
          </w:p>
        </w:tc>
        <w:tc>
          <w:tcPr>
            <w:tcW w:w="6442"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Наименование</w:t>
            </w:r>
          </w:p>
        </w:tc>
        <w:tc>
          <w:tcPr>
            <w:tcW w:w="2154" w:type="dxa"/>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Требуемое количество</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Рабочее место заведующего отделением</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2.</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3.</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по числу врачей или фельдшеров</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4.</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Рабочее место старшей медицинской сестры</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5.</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1</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6.</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Термометр медицинский</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по числу врачей или фельдшеров</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7.</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Анализатор глюкозы в крови</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не менее 1</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8.</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Тонометр для измерения артериального давления</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по числу врачей или фельдшеров</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9.</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proofErr w:type="spellStart"/>
            <w:r w:rsidRPr="00BE5100">
              <w:rPr>
                <w:rFonts w:ascii="Times New Roman" w:hAnsi="Times New Roman" w:cs="Times New Roman"/>
                <w:sz w:val="24"/>
                <w:szCs w:val="24"/>
              </w:rPr>
              <w:t>Стетофонендоскоп</w:t>
            </w:r>
            <w:proofErr w:type="spellEnd"/>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по числу врачей </w:t>
            </w:r>
            <w:r w:rsidRPr="00BE5100">
              <w:rPr>
                <w:rFonts w:ascii="Times New Roman" w:hAnsi="Times New Roman" w:cs="Times New Roman"/>
                <w:sz w:val="24"/>
                <w:szCs w:val="24"/>
              </w:rPr>
              <w:lastRenderedPageBreak/>
              <w:t>или фельдшеров</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lastRenderedPageBreak/>
              <w:t>10.</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Укладка для оказания паллиативной медицинской помощи </w:t>
            </w:r>
            <w:hyperlink w:anchor="P642" w:history="1">
              <w:r w:rsidRPr="00BE5100">
                <w:rPr>
                  <w:rFonts w:ascii="Times New Roman" w:hAnsi="Times New Roman" w:cs="Times New Roman"/>
                  <w:color w:val="0000FF"/>
                  <w:sz w:val="24"/>
                  <w:szCs w:val="24"/>
                </w:rPr>
                <w:t>&lt;1&gt;</w:t>
              </w:r>
            </w:hyperlink>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не менее 1</w:t>
            </w:r>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11.</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rsidRPr="00BE5100">
              <w:rPr>
                <w:rFonts w:ascii="Times New Roman" w:hAnsi="Times New Roman" w:cs="Times New Roman"/>
                <w:sz w:val="24"/>
                <w:szCs w:val="24"/>
              </w:rPr>
              <w:t>неинвазивной</w:t>
            </w:r>
            <w:proofErr w:type="spellEnd"/>
            <w:r w:rsidRPr="00BE5100">
              <w:rPr>
                <w:rFonts w:ascii="Times New Roman" w:hAnsi="Times New Roman" w:cs="Times New Roman"/>
                <w:sz w:val="24"/>
                <w:szCs w:val="24"/>
              </w:rPr>
              <w:t xml:space="preserve"> вентиляции, мониторинга, оценки параметров механики дыхания, передачи информации на внешнее устройство</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не менее 1 </w:t>
            </w:r>
            <w:hyperlink w:anchor="P643" w:history="1">
              <w:r w:rsidRPr="00BE5100">
                <w:rPr>
                  <w:rFonts w:ascii="Times New Roman" w:hAnsi="Times New Roman" w:cs="Times New Roman"/>
                  <w:color w:val="0000FF"/>
                  <w:sz w:val="24"/>
                  <w:szCs w:val="24"/>
                </w:rPr>
                <w:t>&lt;2&gt;</w:t>
              </w:r>
            </w:hyperlink>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12.</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Увлажнитель дыхательных смесей</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не менее 1 </w:t>
            </w:r>
            <w:hyperlink w:anchor="P643" w:history="1">
              <w:r w:rsidRPr="00BE5100">
                <w:rPr>
                  <w:rFonts w:ascii="Times New Roman" w:hAnsi="Times New Roman" w:cs="Times New Roman"/>
                  <w:color w:val="0000FF"/>
                  <w:sz w:val="24"/>
                  <w:szCs w:val="24"/>
                </w:rPr>
                <w:t>&lt;2&gt;</w:t>
              </w:r>
            </w:hyperlink>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13.</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proofErr w:type="spellStart"/>
            <w:r w:rsidRPr="00BE5100">
              <w:rPr>
                <w:rFonts w:ascii="Times New Roman" w:hAnsi="Times New Roman" w:cs="Times New Roman"/>
                <w:sz w:val="24"/>
                <w:szCs w:val="24"/>
              </w:rPr>
              <w:t>Инсуффлятор-экссуффлятор</w:t>
            </w:r>
            <w:proofErr w:type="spellEnd"/>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не менее 1 </w:t>
            </w:r>
            <w:hyperlink w:anchor="P643" w:history="1">
              <w:r w:rsidRPr="00BE5100">
                <w:rPr>
                  <w:rFonts w:ascii="Times New Roman" w:hAnsi="Times New Roman" w:cs="Times New Roman"/>
                  <w:color w:val="0000FF"/>
                  <w:sz w:val="24"/>
                  <w:szCs w:val="24"/>
                </w:rPr>
                <w:t>&lt;2&gt;</w:t>
              </w:r>
            </w:hyperlink>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14.</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Концентратор кислородный портативный</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 xml:space="preserve">не менее 1 </w:t>
            </w:r>
            <w:hyperlink w:anchor="P643" w:history="1">
              <w:r w:rsidRPr="00BE5100">
                <w:rPr>
                  <w:rFonts w:ascii="Times New Roman" w:hAnsi="Times New Roman" w:cs="Times New Roman"/>
                  <w:color w:val="0000FF"/>
                  <w:sz w:val="24"/>
                  <w:szCs w:val="24"/>
                </w:rPr>
                <w:t>&lt;2&gt;</w:t>
              </w:r>
            </w:hyperlink>
          </w:p>
        </w:tc>
      </w:tr>
      <w:tr w:rsidR="0084533B" w:rsidRPr="00BE5100">
        <w:tc>
          <w:tcPr>
            <w:tcW w:w="454" w:type="dxa"/>
            <w:vAlign w:val="center"/>
          </w:tcPr>
          <w:p w:rsidR="0084533B" w:rsidRPr="00BE5100" w:rsidRDefault="0084533B" w:rsidP="000A21AF">
            <w:pPr>
              <w:pStyle w:val="ConsPlusNormal"/>
              <w:jc w:val="center"/>
              <w:rPr>
                <w:rFonts w:ascii="Times New Roman" w:hAnsi="Times New Roman" w:cs="Times New Roman"/>
                <w:sz w:val="24"/>
                <w:szCs w:val="24"/>
              </w:rPr>
            </w:pPr>
            <w:r w:rsidRPr="00BE5100">
              <w:rPr>
                <w:rFonts w:ascii="Times New Roman" w:hAnsi="Times New Roman" w:cs="Times New Roman"/>
                <w:sz w:val="24"/>
                <w:szCs w:val="24"/>
              </w:rPr>
              <w:t>15.</w:t>
            </w:r>
          </w:p>
        </w:tc>
        <w:tc>
          <w:tcPr>
            <w:tcW w:w="6442"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Автомобиль</w:t>
            </w:r>
          </w:p>
        </w:tc>
        <w:tc>
          <w:tcPr>
            <w:tcW w:w="2154" w:type="dxa"/>
            <w:vAlign w:val="center"/>
          </w:tcPr>
          <w:p w:rsidR="0084533B" w:rsidRPr="00BE5100" w:rsidRDefault="0084533B" w:rsidP="000A21AF">
            <w:pPr>
              <w:pStyle w:val="ConsPlusNormal"/>
              <w:rPr>
                <w:rFonts w:ascii="Times New Roman" w:hAnsi="Times New Roman" w:cs="Times New Roman"/>
                <w:sz w:val="24"/>
                <w:szCs w:val="24"/>
              </w:rPr>
            </w:pPr>
            <w:r w:rsidRPr="00BE5100">
              <w:rPr>
                <w:rFonts w:ascii="Times New Roman" w:hAnsi="Times New Roman" w:cs="Times New Roman"/>
                <w:sz w:val="24"/>
                <w:szCs w:val="24"/>
              </w:rPr>
              <w:t>не менее 1</w:t>
            </w:r>
          </w:p>
        </w:tc>
      </w:tr>
    </w:tbl>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bookmarkStart w:id="16" w:name="P642"/>
      <w:bookmarkEnd w:id="16"/>
      <w:r w:rsidRPr="00BE5100">
        <w:rPr>
          <w:rFonts w:ascii="Times New Roman" w:hAnsi="Times New Roman" w:cs="Times New Roman"/>
          <w:sz w:val="24"/>
          <w:szCs w:val="24"/>
        </w:rPr>
        <w:t>&lt;1</w:t>
      </w:r>
      <w:proofErr w:type="gramStart"/>
      <w:r w:rsidRPr="00BE5100">
        <w:rPr>
          <w:rFonts w:ascii="Times New Roman" w:hAnsi="Times New Roman" w:cs="Times New Roman"/>
          <w:sz w:val="24"/>
          <w:szCs w:val="24"/>
        </w:rPr>
        <w:t>&gt; Д</w:t>
      </w:r>
      <w:proofErr w:type="gramEnd"/>
      <w:r w:rsidRPr="00BE5100">
        <w:rPr>
          <w:rFonts w:ascii="Times New Roman" w:hAnsi="Times New Roman" w:cs="Times New Roman"/>
          <w:sz w:val="24"/>
          <w:szCs w:val="24"/>
        </w:rPr>
        <w:t>ля применения на дому при вызове медицинского работника.</w:t>
      </w:r>
    </w:p>
    <w:p w:rsidR="0084533B" w:rsidRPr="00BE5100" w:rsidRDefault="0084533B" w:rsidP="000A21AF">
      <w:pPr>
        <w:pStyle w:val="ConsPlusNormal"/>
        <w:ind w:firstLine="540"/>
        <w:jc w:val="both"/>
        <w:rPr>
          <w:rFonts w:ascii="Times New Roman" w:hAnsi="Times New Roman" w:cs="Times New Roman"/>
          <w:sz w:val="24"/>
          <w:szCs w:val="24"/>
        </w:rPr>
      </w:pPr>
      <w:bookmarkStart w:id="17" w:name="P643"/>
      <w:bookmarkEnd w:id="17"/>
      <w:r w:rsidRPr="00BE5100">
        <w:rPr>
          <w:rFonts w:ascii="Times New Roman" w:hAnsi="Times New Roman" w:cs="Times New Roman"/>
          <w:sz w:val="24"/>
          <w:szCs w:val="24"/>
        </w:rP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8</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ОТДЕЛЕНИЯ ПАЛЛИАТИВНОЙ МЕДИЦИНСКОЙ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ПОМОЩИ ВЗРОСЛЫМ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9</w:t>
      </w:r>
    </w:p>
    <w:p w:rsidR="0084533B" w:rsidRPr="00BE5100" w:rsidRDefault="0084533B" w:rsidP="000A21AF">
      <w:pPr>
        <w:pStyle w:val="ConsPlusTitle"/>
        <w:jc w:val="center"/>
        <w:rPr>
          <w:rFonts w:ascii="Times New Roman" w:hAnsi="Times New Roman" w:cs="Times New Roman"/>
          <w:sz w:val="24"/>
          <w:szCs w:val="24"/>
        </w:rPr>
      </w:pPr>
      <w:bookmarkStart w:id="18" w:name="P754"/>
      <w:bookmarkEnd w:id="18"/>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ОТДЕЛЕНИЯ ПАЛЛИАТИВНОЙ МЕДИЦИНСКОЙ ПОМОЩИ ВЗРОСЛЫМ </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10</w:t>
      </w:r>
    </w:p>
    <w:p w:rsidR="0084533B" w:rsidRPr="00BE5100" w:rsidRDefault="0084533B" w:rsidP="000A21AF">
      <w:pPr>
        <w:pStyle w:val="ConsPlusTitle"/>
        <w:jc w:val="center"/>
        <w:rPr>
          <w:rFonts w:ascii="Times New Roman" w:hAnsi="Times New Roman" w:cs="Times New Roman"/>
          <w:sz w:val="24"/>
          <w:szCs w:val="24"/>
        </w:rPr>
      </w:pPr>
      <w:bookmarkStart w:id="19" w:name="P828"/>
      <w:bookmarkEnd w:id="19"/>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ОСНАЩЕНИЯ ОТДЕЛЕНИЯ </w:t>
      </w:r>
      <w:proofErr w:type="gramStart"/>
      <w:r w:rsidRPr="00BE5100">
        <w:rPr>
          <w:rFonts w:ascii="Times New Roman" w:hAnsi="Times New Roman" w:cs="Times New Roman"/>
          <w:sz w:val="24"/>
          <w:szCs w:val="24"/>
        </w:rPr>
        <w:t>ПАЛЛИАТИВНОЙ</w:t>
      </w:r>
      <w:proofErr w:type="gramEnd"/>
      <w:r w:rsidRPr="00BE5100">
        <w:rPr>
          <w:rFonts w:ascii="Times New Roman" w:hAnsi="Times New Roman" w:cs="Times New Roman"/>
          <w:sz w:val="24"/>
          <w:szCs w:val="24"/>
        </w:rPr>
        <w:t xml:space="preserve"> МЕДИЦИНСКОЙ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ПОМОЩИ ВЗРОСЛЫМ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11</w:t>
      </w:r>
    </w:p>
    <w:p w:rsidR="0084533B" w:rsidRPr="00BE5100" w:rsidRDefault="0084533B" w:rsidP="000A21AF">
      <w:pPr>
        <w:pStyle w:val="ConsPlusNormal"/>
        <w:jc w:val="right"/>
        <w:rPr>
          <w:rFonts w:ascii="Times New Roman" w:hAnsi="Times New Roman" w:cs="Times New Roman"/>
          <w:sz w:val="24"/>
          <w:szCs w:val="24"/>
        </w:rPr>
      </w:pP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ДНЕВНОГО СТАЦИОНАРА ПАЛЛИАТИВНОЙ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МЕДИЦИНСКОЙ ПОМОЩИ ВЗРОСЛЫМ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12</w:t>
      </w:r>
    </w:p>
    <w:p w:rsidR="0084533B" w:rsidRPr="00BE5100" w:rsidRDefault="0084533B" w:rsidP="000A21AF">
      <w:pPr>
        <w:pStyle w:val="ConsPlusTitle"/>
        <w:jc w:val="center"/>
        <w:rPr>
          <w:rFonts w:ascii="Times New Roman" w:hAnsi="Times New Roman" w:cs="Times New Roman"/>
          <w:sz w:val="24"/>
          <w:szCs w:val="24"/>
        </w:rPr>
      </w:pPr>
      <w:bookmarkStart w:id="20" w:name="P1033"/>
      <w:bookmarkEnd w:id="20"/>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ДНЕВНОГО СТАЦИОНАРА ПАЛЛИАТИВНОЙ МЕДИЦИНСКОЙ ПОМОЩИ</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ДЛЯ ВЗРОСЛЫХ </w:t>
      </w:r>
      <w:hyperlink w:anchor="P1076" w:history="1">
        <w:r w:rsidRPr="00BE5100">
          <w:rPr>
            <w:rFonts w:ascii="Times New Roman" w:hAnsi="Times New Roman" w:cs="Times New Roman"/>
            <w:color w:val="0000FF"/>
            <w:sz w:val="24"/>
            <w:szCs w:val="24"/>
          </w:rPr>
          <w:t>&lt;1&gt;</w:t>
        </w:r>
      </w:hyperlink>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13</w:t>
      </w:r>
    </w:p>
    <w:p w:rsidR="0084533B" w:rsidRPr="00BE5100" w:rsidRDefault="0084533B" w:rsidP="000A21AF">
      <w:pPr>
        <w:pStyle w:val="ConsPlusTitle"/>
        <w:jc w:val="center"/>
        <w:rPr>
          <w:rFonts w:ascii="Times New Roman" w:hAnsi="Times New Roman" w:cs="Times New Roman"/>
          <w:sz w:val="24"/>
          <w:szCs w:val="24"/>
        </w:rPr>
      </w:pPr>
      <w:bookmarkStart w:id="21" w:name="P1102"/>
      <w:bookmarkEnd w:id="21"/>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ОСНАЩЕНИЯ ДНЕВНОГО СТАЦИОНАРА </w:t>
      </w:r>
      <w:proofErr w:type="gramStart"/>
      <w:r w:rsidRPr="00BE5100">
        <w:rPr>
          <w:rFonts w:ascii="Times New Roman" w:hAnsi="Times New Roman" w:cs="Times New Roman"/>
          <w:sz w:val="24"/>
          <w:szCs w:val="24"/>
        </w:rPr>
        <w:t>ПАЛЛИАТИВНОЙ</w:t>
      </w:r>
      <w:proofErr w:type="gramEnd"/>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МЕДИЦИНСКОЙ ПОМОЩИ ДЛЯ ВЗРОСЛЫХ</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14</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 ОРГАНИЗАЦИИ ДЕЯТЕЛЬНОСТИ ХОСПИСА ДЛЯ ВЗРОСЛЫХ</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15</w:t>
      </w:r>
    </w:p>
    <w:p w:rsidR="0084533B" w:rsidRPr="00BE5100" w:rsidRDefault="0084533B" w:rsidP="000A21AF">
      <w:pPr>
        <w:pStyle w:val="ConsPlusTitle"/>
        <w:jc w:val="center"/>
        <w:rPr>
          <w:rFonts w:ascii="Times New Roman" w:hAnsi="Times New Roman" w:cs="Times New Roman"/>
          <w:sz w:val="24"/>
          <w:szCs w:val="24"/>
        </w:rPr>
      </w:pPr>
      <w:bookmarkStart w:id="22" w:name="P1313"/>
      <w:bookmarkEnd w:id="22"/>
      <w:r w:rsidRPr="00BE5100">
        <w:rPr>
          <w:rFonts w:ascii="Times New Roman" w:hAnsi="Times New Roman" w:cs="Times New Roman"/>
          <w:sz w:val="24"/>
          <w:szCs w:val="24"/>
        </w:rPr>
        <w:lastRenderedPageBreak/>
        <w:t xml:space="preserve">РЕКОМЕНДУЕМЫЕ ШТАТНЫЕ НОРМАТИВЫ ХОСПИСА ДЛЯ ВЗРОСЛЫХ </w:t>
      </w:r>
      <w:hyperlink w:anchor="P1385" w:history="1">
        <w:r w:rsidRPr="00BE5100">
          <w:rPr>
            <w:rFonts w:ascii="Times New Roman" w:hAnsi="Times New Roman" w:cs="Times New Roman"/>
            <w:color w:val="0000FF"/>
            <w:sz w:val="24"/>
            <w:szCs w:val="24"/>
          </w:rPr>
          <w:t>&lt;1&gt;</w:t>
        </w:r>
      </w:hyperlink>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16</w:t>
      </w:r>
    </w:p>
    <w:p w:rsidR="0084533B" w:rsidRPr="00BE5100" w:rsidRDefault="0084533B" w:rsidP="000A21AF">
      <w:pPr>
        <w:pStyle w:val="ConsPlusTitle"/>
        <w:jc w:val="center"/>
        <w:rPr>
          <w:rFonts w:ascii="Times New Roman" w:hAnsi="Times New Roman" w:cs="Times New Roman"/>
          <w:sz w:val="24"/>
          <w:szCs w:val="24"/>
        </w:rPr>
      </w:pPr>
      <w:bookmarkStart w:id="23" w:name="P1411"/>
      <w:bookmarkEnd w:id="23"/>
      <w:r w:rsidRPr="00BE5100">
        <w:rPr>
          <w:rFonts w:ascii="Times New Roman" w:hAnsi="Times New Roman" w:cs="Times New Roman"/>
          <w:sz w:val="24"/>
          <w:szCs w:val="24"/>
        </w:rPr>
        <w:t>СТАНДАРТ ОСНАЩЕНИЯ ХОСПИСА ДЛЯ ВЗРОСЛЫХ</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17</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ДОМА (БОЛЬНИЦЫ)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СЕСТРИНСКОГО УХОДА ДЛЯ ВЗРОСЛЫХ</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18</w:t>
      </w:r>
    </w:p>
    <w:p w:rsidR="0084533B" w:rsidRPr="00BE5100" w:rsidRDefault="0084533B" w:rsidP="000A21AF">
      <w:pPr>
        <w:pStyle w:val="ConsPlusTitle"/>
        <w:jc w:val="center"/>
        <w:rPr>
          <w:rFonts w:ascii="Times New Roman" w:hAnsi="Times New Roman" w:cs="Times New Roman"/>
          <w:sz w:val="24"/>
          <w:szCs w:val="24"/>
        </w:rPr>
      </w:pPr>
      <w:bookmarkStart w:id="24" w:name="P1615"/>
      <w:bookmarkEnd w:id="24"/>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ДОМА (БОЛЬНИЦЫ) СЕСТРИНСКОГО УХОДА </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19</w:t>
      </w:r>
    </w:p>
    <w:p w:rsidR="0084533B" w:rsidRPr="00BE5100" w:rsidRDefault="0084533B" w:rsidP="000A21AF">
      <w:pPr>
        <w:pStyle w:val="ConsPlusTitle"/>
        <w:jc w:val="center"/>
        <w:rPr>
          <w:rFonts w:ascii="Times New Roman" w:hAnsi="Times New Roman" w:cs="Times New Roman"/>
          <w:sz w:val="24"/>
          <w:szCs w:val="24"/>
        </w:rPr>
      </w:pPr>
      <w:bookmarkStart w:id="25" w:name="P1693"/>
      <w:bookmarkEnd w:id="25"/>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ОСНАЩЕНИЯ ДОМА (БОЛЬНИЦЫ) СЕСТРИНСКОГО УХОДА ДЛЯ ВЗРОСЛЫХ</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20</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ОТДЕЛЕНИЯ СЕСТРИНСКОГО УХОДА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ДЛЯ ВЗРОСЛЫХ</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21</w:t>
      </w:r>
    </w:p>
    <w:p w:rsidR="0084533B" w:rsidRPr="00BE5100" w:rsidRDefault="0084533B" w:rsidP="000A21AF">
      <w:pPr>
        <w:pStyle w:val="ConsPlusTitle"/>
        <w:jc w:val="center"/>
        <w:rPr>
          <w:rFonts w:ascii="Times New Roman" w:hAnsi="Times New Roman" w:cs="Times New Roman"/>
          <w:sz w:val="24"/>
          <w:szCs w:val="24"/>
        </w:rPr>
      </w:pPr>
      <w:bookmarkStart w:id="26" w:name="P1874"/>
      <w:bookmarkEnd w:id="26"/>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ОТДЕЛЕНИЯ СЕСТРИНСКОГО УХОДА </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22</w:t>
      </w:r>
    </w:p>
    <w:p w:rsidR="0084533B" w:rsidRPr="00BE5100" w:rsidRDefault="0084533B" w:rsidP="000A21AF">
      <w:pPr>
        <w:pStyle w:val="ConsPlusTitle"/>
        <w:jc w:val="center"/>
        <w:rPr>
          <w:rFonts w:ascii="Times New Roman" w:hAnsi="Times New Roman" w:cs="Times New Roman"/>
          <w:sz w:val="24"/>
          <w:szCs w:val="24"/>
        </w:rPr>
      </w:pPr>
      <w:bookmarkStart w:id="27" w:name="P1937"/>
      <w:bookmarkEnd w:id="27"/>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ОСНАЩЕНИЯ ОТДЕЛЕНИЯ СЕСТРИНСКОГО УХОДА ДЛЯ ВЗРОСЛЫХ</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23</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РЕСПИРАТОРНОГО ЦЕНТРА ДЛЯ ВЗРОСЛЫХ</w:t>
      </w:r>
    </w:p>
    <w:p w:rsidR="0084533B" w:rsidRPr="00BE5100" w:rsidRDefault="0084533B" w:rsidP="000A21AF">
      <w:pPr>
        <w:pStyle w:val="ConsPlusNormal"/>
        <w:jc w:val="right"/>
        <w:outlineLvl w:val="1"/>
        <w:rPr>
          <w:rFonts w:ascii="Times New Roman" w:hAnsi="Times New Roman" w:cs="Times New Roman"/>
          <w:sz w:val="24"/>
          <w:szCs w:val="24"/>
        </w:rPr>
      </w:pPr>
      <w:bookmarkStart w:id="28" w:name="P2121"/>
      <w:bookmarkEnd w:id="28"/>
      <w:r w:rsidRPr="00BE5100">
        <w:rPr>
          <w:rFonts w:ascii="Times New Roman" w:hAnsi="Times New Roman" w:cs="Times New Roman"/>
          <w:sz w:val="24"/>
          <w:szCs w:val="24"/>
        </w:rPr>
        <w:t>Приложение N 26</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ОТДЕЛЕНИЯ ВЫЕЗДНОЙ ПАТРОНАЖНОЙ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ПАЛЛИАТИВНОЙ МЕДИЦИНСКОЙ ПОМОЩИ ДЕТЯМ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27</w:t>
      </w:r>
    </w:p>
    <w:p w:rsidR="0084533B" w:rsidRPr="00BE5100" w:rsidRDefault="0084533B" w:rsidP="000A21AF">
      <w:pPr>
        <w:pStyle w:val="ConsPlusTitle"/>
        <w:jc w:val="center"/>
        <w:rPr>
          <w:rFonts w:ascii="Times New Roman" w:hAnsi="Times New Roman" w:cs="Times New Roman"/>
          <w:sz w:val="24"/>
          <w:szCs w:val="24"/>
        </w:rPr>
      </w:pPr>
      <w:bookmarkStart w:id="29" w:name="P2411"/>
      <w:bookmarkEnd w:id="29"/>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ОТДЕЛЕНИЯ </w:t>
      </w:r>
      <w:proofErr w:type="gramStart"/>
      <w:r w:rsidRPr="00BE5100">
        <w:rPr>
          <w:rFonts w:ascii="Times New Roman" w:hAnsi="Times New Roman" w:cs="Times New Roman"/>
          <w:sz w:val="24"/>
          <w:szCs w:val="24"/>
        </w:rPr>
        <w:t>ВЫЕЗДНОЙ</w:t>
      </w:r>
      <w:proofErr w:type="gramEnd"/>
      <w:r w:rsidRPr="00BE5100">
        <w:rPr>
          <w:rFonts w:ascii="Times New Roman" w:hAnsi="Times New Roman" w:cs="Times New Roman"/>
          <w:sz w:val="24"/>
          <w:szCs w:val="24"/>
        </w:rPr>
        <w:t xml:space="preserve"> ПАТРОНАЖНОЙ ПАЛЛИАТИВНОЙ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МЕДИЦИНСКОЙ ПОМОЩИ ДЕТЯМ </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28</w:t>
      </w:r>
    </w:p>
    <w:p w:rsidR="0084533B" w:rsidRPr="00BE5100" w:rsidRDefault="0084533B" w:rsidP="000A21AF">
      <w:pPr>
        <w:pStyle w:val="ConsPlusTitle"/>
        <w:jc w:val="center"/>
        <w:rPr>
          <w:rFonts w:ascii="Times New Roman" w:hAnsi="Times New Roman" w:cs="Times New Roman"/>
          <w:sz w:val="24"/>
          <w:szCs w:val="24"/>
        </w:rPr>
      </w:pPr>
      <w:bookmarkStart w:id="30" w:name="P2478"/>
      <w:bookmarkEnd w:id="30"/>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ОСНАЩЕНИЯ ОТДЕЛЕНИЯ </w:t>
      </w:r>
      <w:proofErr w:type="gramStart"/>
      <w:r w:rsidRPr="00BE5100">
        <w:rPr>
          <w:rFonts w:ascii="Times New Roman" w:hAnsi="Times New Roman" w:cs="Times New Roman"/>
          <w:sz w:val="24"/>
          <w:szCs w:val="24"/>
        </w:rPr>
        <w:t>ВЫЕЗДНОЙ</w:t>
      </w:r>
      <w:proofErr w:type="gramEnd"/>
      <w:r w:rsidRPr="00BE5100">
        <w:rPr>
          <w:rFonts w:ascii="Times New Roman" w:hAnsi="Times New Roman" w:cs="Times New Roman"/>
          <w:sz w:val="24"/>
          <w:szCs w:val="24"/>
        </w:rPr>
        <w:t xml:space="preserve"> ПАТРОНАЖНОЙ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ПАЛЛИАТИВНОЙ МЕДИЦИНСКОЙ ПОМОЩИ ДЕТЯМ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29</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ОТДЕЛЕНИЯ (КОЕК) ПАЛЛИАТИВНОЙ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МЕДИЦИНСКОЙ ПОМОЩИ ДЕТЯМ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30</w:t>
      </w:r>
    </w:p>
    <w:p w:rsidR="0084533B" w:rsidRPr="00BE5100" w:rsidRDefault="0084533B" w:rsidP="000A21AF">
      <w:pPr>
        <w:pStyle w:val="ConsPlusTitle"/>
        <w:jc w:val="center"/>
        <w:rPr>
          <w:rFonts w:ascii="Times New Roman" w:hAnsi="Times New Roman" w:cs="Times New Roman"/>
          <w:sz w:val="24"/>
          <w:szCs w:val="24"/>
        </w:rPr>
      </w:pPr>
      <w:bookmarkStart w:id="31" w:name="P2684"/>
      <w:bookmarkEnd w:id="31"/>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ОТДЕЛЕНИЯ ПАЛЛИАТИВНОЙ МЕДИЦИНСКОЙ ПОМОЩИ ДЕТЯМ </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31</w:t>
      </w:r>
    </w:p>
    <w:p w:rsidR="0084533B" w:rsidRPr="00BE5100" w:rsidRDefault="0084533B" w:rsidP="000A21AF">
      <w:pPr>
        <w:pStyle w:val="ConsPlusTitle"/>
        <w:jc w:val="center"/>
        <w:rPr>
          <w:rFonts w:ascii="Times New Roman" w:hAnsi="Times New Roman" w:cs="Times New Roman"/>
          <w:sz w:val="24"/>
          <w:szCs w:val="24"/>
        </w:rPr>
      </w:pPr>
      <w:bookmarkStart w:id="32" w:name="P2773"/>
      <w:bookmarkEnd w:id="32"/>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ОСНАЩЕНИЯ ОТДЕЛЕНИЯ ПАЛЛИАТИВНОЙ МЕДИЦИНСКОЙ ПОМОЩИ ДЕТЯМ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32</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ОРГАНИЗАЦИИ ДЕЯТЕЛЬНОСТИ ДНЕВНОГО СТАЦИОНАРА</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ПАЛЛИАТИВНОЙ МЕДИЦИНСКОЙ ПОМОЩИ ДЕТЯМ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33</w:t>
      </w:r>
    </w:p>
    <w:p w:rsidR="0084533B" w:rsidRPr="00BE5100" w:rsidRDefault="0084533B" w:rsidP="000A21AF">
      <w:pPr>
        <w:pStyle w:val="ConsPlusTitle"/>
        <w:jc w:val="center"/>
        <w:rPr>
          <w:rFonts w:ascii="Times New Roman" w:hAnsi="Times New Roman" w:cs="Times New Roman"/>
          <w:sz w:val="24"/>
          <w:szCs w:val="24"/>
        </w:rPr>
      </w:pPr>
      <w:bookmarkStart w:id="33" w:name="P3050"/>
      <w:bookmarkEnd w:id="33"/>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lastRenderedPageBreak/>
        <w:t>ДНЕВНОГО СТАЦИОНАРА ПАЛЛИАТИВНОЙ МЕДИЦИНСКОЙ ПОМОЩИ</w:t>
      </w:r>
    </w:p>
    <w:p w:rsidR="0084533B" w:rsidRPr="00BE5100" w:rsidRDefault="0084533B" w:rsidP="000A21AF">
      <w:pPr>
        <w:pStyle w:val="ConsPlusTitle"/>
        <w:jc w:val="center"/>
        <w:rPr>
          <w:rFonts w:ascii="Times New Roman" w:hAnsi="Times New Roman" w:cs="Times New Roman"/>
          <w:sz w:val="24"/>
          <w:szCs w:val="24"/>
        </w:rPr>
      </w:pPr>
      <w:proofErr w:type="gramStart"/>
      <w:r w:rsidRPr="00BE5100">
        <w:rPr>
          <w:rFonts w:ascii="Times New Roman" w:hAnsi="Times New Roman" w:cs="Times New Roman"/>
          <w:sz w:val="24"/>
          <w:szCs w:val="24"/>
        </w:rPr>
        <w:t>ДЕТЯМ  (ИЗ РАСЧЕТА 15 КОЕК ДЛЯ ОБЕСПЕЧЕНИЯ</w:t>
      </w:r>
      <w:proofErr w:type="gramEnd"/>
    </w:p>
    <w:p w:rsidR="0084533B" w:rsidRPr="00BE5100" w:rsidRDefault="0084533B" w:rsidP="000A21AF">
      <w:pPr>
        <w:pStyle w:val="ConsPlusTitle"/>
        <w:jc w:val="center"/>
        <w:rPr>
          <w:rFonts w:ascii="Times New Roman" w:hAnsi="Times New Roman" w:cs="Times New Roman"/>
          <w:sz w:val="24"/>
          <w:szCs w:val="24"/>
        </w:rPr>
      </w:pPr>
      <w:proofErr w:type="gramStart"/>
      <w:r w:rsidRPr="00BE5100">
        <w:rPr>
          <w:rFonts w:ascii="Times New Roman" w:hAnsi="Times New Roman" w:cs="Times New Roman"/>
          <w:sz w:val="24"/>
          <w:szCs w:val="24"/>
        </w:rPr>
        <w:t>ДВУСМЕННОЙ РАБОТЫ)</w:t>
      </w:r>
      <w:proofErr w:type="gramEnd"/>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34</w:t>
      </w:r>
    </w:p>
    <w:p w:rsidR="0084533B" w:rsidRPr="00BE5100" w:rsidRDefault="0084533B" w:rsidP="000A21AF">
      <w:pPr>
        <w:pStyle w:val="ConsPlusTitle"/>
        <w:jc w:val="center"/>
        <w:rPr>
          <w:rFonts w:ascii="Times New Roman" w:hAnsi="Times New Roman" w:cs="Times New Roman"/>
          <w:sz w:val="24"/>
          <w:szCs w:val="24"/>
        </w:rPr>
      </w:pPr>
      <w:bookmarkStart w:id="34" w:name="P3127"/>
      <w:bookmarkEnd w:id="34"/>
      <w:r w:rsidRPr="00BE5100">
        <w:rPr>
          <w:rFonts w:ascii="Times New Roman" w:hAnsi="Times New Roman" w:cs="Times New Roman"/>
          <w:sz w:val="24"/>
          <w:szCs w:val="24"/>
        </w:rPr>
        <w:t>СТАНДАРТ</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ОСНАЩЕНИЯ ДНЕВНОГО СТАЦИОНАРА </w:t>
      </w:r>
      <w:proofErr w:type="gramStart"/>
      <w:r w:rsidRPr="00BE5100">
        <w:rPr>
          <w:rFonts w:ascii="Times New Roman" w:hAnsi="Times New Roman" w:cs="Times New Roman"/>
          <w:sz w:val="24"/>
          <w:szCs w:val="24"/>
        </w:rPr>
        <w:t>ПАЛЛИАТИВНОЙ</w:t>
      </w:r>
      <w:proofErr w:type="gramEnd"/>
      <w:r w:rsidRPr="00BE5100">
        <w:rPr>
          <w:rFonts w:ascii="Times New Roman" w:hAnsi="Times New Roman" w:cs="Times New Roman"/>
          <w:sz w:val="24"/>
          <w:szCs w:val="24"/>
        </w:rPr>
        <w:t xml:space="preserve"> МЕДИЦИНСКОЙ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ПОМОЩИ ДЕТЯМ</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35</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ПРАВИЛА ОРГАНИЗАЦИИ ДЕЯТЕЛЬНОСТИ ХОСПИСА ДЛЯ ДЕТЕЙ</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36</w:t>
      </w:r>
    </w:p>
    <w:p w:rsidR="0084533B" w:rsidRPr="00BE5100" w:rsidRDefault="0084533B" w:rsidP="000A21AF">
      <w:pPr>
        <w:pStyle w:val="ConsPlusTitle"/>
        <w:jc w:val="center"/>
        <w:rPr>
          <w:rFonts w:ascii="Times New Roman" w:hAnsi="Times New Roman" w:cs="Times New Roman"/>
          <w:sz w:val="24"/>
          <w:szCs w:val="24"/>
        </w:rPr>
      </w:pPr>
      <w:bookmarkStart w:id="35" w:name="P3418"/>
      <w:bookmarkEnd w:id="35"/>
      <w:r w:rsidRPr="00BE5100">
        <w:rPr>
          <w:rFonts w:ascii="Times New Roman" w:hAnsi="Times New Roman" w:cs="Times New Roman"/>
          <w:sz w:val="24"/>
          <w:szCs w:val="24"/>
        </w:rPr>
        <w:t>РЕКОМЕНДУЕМЫЕ ШТАТНЫЕ НОРМАТИВЫ</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ХОСПИСА ДЛЯ ДЕТЕЙ </w:t>
      </w:r>
    </w:p>
    <w:p w:rsidR="0084533B" w:rsidRPr="00BE5100" w:rsidRDefault="0084533B" w:rsidP="000A21AF">
      <w:pPr>
        <w:pStyle w:val="ConsPlusNormal"/>
        <w:jc w:val="right"/>
        <w:outlineLvl w:val="1"/>
        <w:rPr>
          <w:rFonts w:ascii="Times New Roman" w:hAnsi="Times New Roman" w:cs="Times New Roman"/>
          <w:sz w:val="24"/>
          <w:szCs w:val="24"/>
        </w:rPr>
      </w:pPr>
      <w:r w:rsidRPr="00BE5100">
        <w:rPr>
          <w:rFonts w:ascii="Times New Roman" w:hAnsi="Times New Roman" w:cs="Times New Roman"/>
          <w:sz w:val="24"/>
          <w:szCs w:val="24"/>
        </w:rPr>
        <w:t>Приложение N 37</w:t>
      </w:r>
    </w:p>
    <w:p w:rsidR="0084533B" w:rsidRPr="00BE5100" w:rsidRDefault="0084533B" w:rsidP="000A21AF">
      <w:pPr>
        <w:pStyle w:val="ConsPlusTitle"/>
        <w:jc w:val="center"/>
        <w:rPr>
          <w:rFonts w:ascii="Times New Roman" w:hAnsi="Times New Roman" w:cs="Times New Roman"/>
          <w:sz w:val="24"/>
          <w:szCs w:val="24"/>
        </w:rPr>
      </w:pPr>
      <w:bookmarkStart w:id="36" w:name="P3558"/>
      <w:bookmarkEnd w:id="36"/>
      <w:r w:rsidRPr="00BE5100">
        <w:rPr>
          <w:rFonts w:ascii="Times New Roman" w:hAnsi="Times New Roman" w:cs="Times New Roman"/>
          <w:sz w:val="24"/>
          <w:szCs w:val="24"/>
        </w:rPr>
        <w:t>СТАНДАРТ ОСНАЩЕНИЯ ХОСПИСА ДЛЯ ДЕТЕЙ</w:t>
      </w:r>
    </w:p>
    <w:p w:rsidR="0084533B" w:rsidRPr="00BE5100" w:rsidRDefault="0084533B" w:rsidP="000A21AF">
      <w:pPr>
        <w:pStyle w:val="ConsPlusNormal"/>
        <w:jc w:val="right"/>
        <w:outlineLvl w:val="1"/>
        <w:rPr>
          <w:rFonts w:ascii="Times New Roman" w:hAnsi="Times New Roman" w:cs="Times New Roman"/>
          <w:sz w:val="24"/>
          <w:szCs w:val="24"/>
        </w:rPr>
      </w:pPr>
      <w:bookmarkStart w:id="37" w:name="_GoBack"/>
      <w:bookmarkEnd w:id="37"/>
      <w:r w:rsidRPr="00BE5100">
        <w:rPr>
          <w:rFonts w:ascii="Times New Roman" w:hAnsi="Times New Roman" w:cs="Times New Roman"/>
          <w:sz w:val="24"/>
          <w:szCs w:val="24"/>
        </w:rPr>
        <w:t>Приложение N 38</w:t>
      </w:r>
    </w:p>
    <w:p w:rsidR="0084533B" w:rsidRPr="00BE5100" w:rsidRDefault="0084533B" w:rsidP="000A21AF">
      <w:pPr>
        <w:pStyle w:val="ConsPlusTitle"/>
        <w:jc w:val="center"/>
        <w:rPr>
          <w:rFonts w:ascii="Times New Roman" w:hAnsi="Times New Roman" w:cs="Times New Roman"/>
          <w:sz w:val="24"/>
          <w:szCs w:val="24"/>
        </w:rPr>
      </w:pPr>
      <w:bookmarkStart w:id="38" w:name="P3756"/>
      <w:bookmarkEnd w:id="38"/>
      <w:r w:rsidRPr="00BE5100">
        <w:rPr>
          <w:rFonts w:ascii="Times New Roman" w:hAnsi="Times New Roman" w:cs="Times New Roman"/>
          <w:sz w:val="24"/>
          <w:szCs w:val="24"/>
        </w:rPr>
        <w:t>ПОРЯДОК</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ВЗАИМОДЕЙСТВИЯ МЕДИЦИНСКИХ ОРГАНИЗАЦИЙ, ОРГАНИЗАЦИЙ</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СОЦИАЛЬНОГО ОБСЛУЖИВАНИЯ, ОБЩЕСТВЕННЫХ ОРГАНИЗАЦИЙ И ИНЫХ</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НЕКОММЕРЧЕСКИХ ОРГАНИЗАЦИЙ, ОСУЩЕСТВЛЯЮЩИХ </w:t>
      </w:r>
      <w:proofErr w:type="gramStart"/>
      <w:r w:rsidRPr="00BE5100">
        <w:rPr>
          <w:rFonts w:ascii="Times New Roman" w:hAnsi="Times New Roman" w:cs="Times New Roman"/>
          <w:sz w:val="24"/>
          <w:szCs w:val="24"/>
        </w:rPr>
        <w:t>СВОЮ</w:t>
      </w:r>
      <w:proofErr w:type="gramEnd"/>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ДЕЯТЕЛЬНОСТЬ В СФЕРЕ ОХРАНЫ ЗДОРОВЬЯ ГРАЖДАН,</w:t>
      </w:r>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 xml:space="preserve">ПРИ ОКАЗАНИИ ГРАЖДАНАМ </w:t>
      </w:r>
      <w:proofErr w:type="gramStart"/>
      <w:r w:rsidRPr="00BE5100">
        <w:rPr>
          <w:rFonts w:ascii="Times New Roman" w:hAnsi="Times New Roman" w:cs="Times New Roman"/>
          <w:sz w:val="24"/>
          <w:szCs w:val="24"/>
        </w:rPr>
        <w:t>ПАЛЛИАТИВНОЙ</w:t>
      </w:r>
      <w:proofErr w:type="gramEnd"/>
    </w:p>
    <w:p w:rsidR="0084533B" w:rsidRPr="00BE5100" w:rsidRDefault="0084533B" w:rsidP="000A21AF">
      <w:pPr>
        <w:pStyle w:val="ConsPlusTitle"/>
        <w:jc w:val="center"/>
        <w:rPr>
          <w:rFonts w:ascii="Times New Roman" w:hAnsi="Times New Roman" w:cs="Times New Roman"/>
          <w:sz w:val="24"/>
          <w:szCs w:val="24"/>
        </w:rPr>
      </w:pPr>
      <w:r w:rsidRPr="00BE5100">
        <w:rPr>
          <w:rFonts w:ascii="Times New Roman" w:hAnsi="Times New Roman" w:cs="Times New Roman"/>
          <w:sz w:val="24"/>
          <w:szCs w:val="24"/>
        </w:rPr>
        <w:t>МЕДИЦИНСКОЙ ПОМОЩИ</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 Целями взаимодействия являются: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3. В целях осуществления межведомственного взаимодействия и информационного обмена, 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&lt;1&gt; </w:t>
      </w:r>
      <w:hyperlink r:id="rId34" w:history="1">
        <w:r w:rsidRPr="00BE5100">
          <w:rPr>
            <w:rFonts w:ascii="Times New Roman" w:hAnsi="Times New Roman" w:cs="Times New Roman"/>
            <w:color w:val="0000FF"/>
            <w:sz w:val="24"/>
            <w:szCs w:val="24"/>
          </w:rPr>
          <w:t>Статья 14</w:t>
        </w:r>
      </w:hyperlink>
      <w:r w:rsidRPr="00BE5100">
        <w:rPr>
          <w:rFonts w:ascii="Times New Roman" w:hAnsi="Times New Roman" w:cs="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w:t>
      </w:r>
      <w:r w:rsidRPr="00BE5100">
        <w:rPr>
          <w:rFonts w:ascii="Times New Roman" w:hAnsi="Times New Roman" w:cs="Times New Roman"/>
          <w:sz w:val="24"/>
          <w:szCs w:val="24"/>
        </w:rPr>
        <w:lastRenderedPageBreak/>
        <w:t>Федерации, 2013, N 52, ст. 7007; 2014, N 30, ст. 4257; 2017, N 47, ст. 6850; N 50, ст. 7563; 2018, N 7, ст. 975; 2019, N 18, ст. 2215).</w:t>
      </w:r>
      <w:proofErr w:type="gramEnd"/>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w:t>
      </w:r>
      <w:proofErr w:type="gramStart"/>
      <w:r w:rsidRPr="00BE5100">
        <w:rPr>
          <w:rFonts w:ascii="Times New Roman" w:hAnsi="Times New Roman" w:cs="Times New Roman"/>
          <w:sz w:val="24"/>
          <w:szCs w:val="24"/>
        </w:rPr>
        <w:t>с даты выявления</w:t>
      </w:r>
      <w:proofErr w:type="gramEnd"/>
      <w:r w:rsidRPr="00BE5100">
        <w:rPr>
          <w:rFonts w:ascii="Times New Roman" w:hAnsi="Times New Roman" w:cs="Times New Roman"/>
          <w:sz w:val="24"/>
          <w:szCs w:val="24"/>
        </w:rPr>
        <w:t xml:space="preserve"> такого пациента.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w:t>
      </w:r>
      <w:proofErr w:type="gramStart"/>
      <w:r w:rsidRPr="00BE5100">
        <w:rPr>
          <w:rFonts w:ascii="Times New Roman" w:hAnsi="Times New Roman" w:cs="Times New Roman"/>
          <w:sz w:val="24"/>
          <w:szCs w:val="24"/>
        </w:rPr>
        <w:t>с даты получения</w:t>
      </w:r>
      <w:proofErr w:type="gramEnd"/>
      <w:r w:rsidRPr="00BE5100">
        <w:rPr>
          <w:rFonts w:ascii="Times New Roman" w:hAnsi="Times New Roman" w:cs="Times New Roman"/>
          <w:sz w:val="24"/>
          <w:szCs w:val="24"/>
        </w:rPr>
        <w:t xml:space="preserve"> согласия законного представителя на направление такого обращения.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w:t>
      </w:r>
      <w:proofErr w:type="gramStart"/>
      <w:r w:rsidRPr="00BE5100">
        <w:rPr>
          <w:rFonts w:ascii="Times New Roman" w:hAnsi="Times New Roman" w:cs="Times New Roman"/>
          <w:sz w:val="24"/>
          <w:szCs w:val="24"/>
        </w:rPr>
        <w:t>позднее</w:t>
      </w:r>
      <w:proofErr w:type="gramEnd"/>
      <w:r w:rsidRPr="00BE5100">
        <w:rPr>
          <w:rFonts w:ascii="Times New Roman" w:hAnsi="Times New Roman" w:cs="Times New Roman"/>
          <w:sz w:val="24"/>
          <w:szCs w:val="24"/>
        </w:rPr>
        <w:t xml:space="preserve"> чем за 10 дней до планируемой выписки пациента.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8. В обращении о предоставлении социального обслуживания пациенту указываются данные о пациенте: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фамилия, имя, отчество (при наличии);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дата рождения;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адрес регистрации, контактный телефон;</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фактическое место жительства;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необходимые социальные услуги и форма их оказания;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причина и степень утраты способности пациента к самообслуживанию;</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&lt;2&gt; </w:t>
      </w:r>
      <w:hyperlink r:id="rId35" w:history="1">
        <w:r w:rsidRPr="00BE5100">
          <w:rPr>
            <w:rFonts w:ascii="Times New Roman" w:hAnsi="Times New Roman" w:cs="Times New Roman"/>
            <w:color w:val="0000FF"/>
            <w:sz w:val="24"/>
            <w:szCs w:val="24"/>
          </w:rPr>
          <w:t>Статья 14</w:t>
        </w:r>
      </w:hyperlink>
      <w:r w:rsidRPr="00BE5100">
        <w:rPr>
          <w:rFonts w:ascii="Times New Roman" w:hAnsi="Times New Roman" w:cs="Times New Roman"/>
          <w:sz w:val="24"/>
          <w:szCs w:val="24"/>
        </w:rPr>
        <w:t xml:space="preserve">, </w:t>
      </w:r>
      <w:hyperlink r:id="rId36" w:history="1">
        <w:r w:rsidRPr="00BE5100">
          <w:rPr>
            <w:rFonts w:ascii="Times New Roman" w:hAnsi="Times New Roman" w:cs="Times New Roman"/>
            <w:color w:val="0000FF"/>
            <w:sz w:val="24"/>
            <w:szCs w:val="24"/>
          </w:rPr>
          <w:t>статья 21</w:t>
        </w:r>
      </w:hyperlink>
      <w:r w:rsidRPr="00BE5100">
        <w:rPr>
          <w:rFonts w:ascii="Times New Roman" w:hAnsi="Times New Roman" w:cs="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w:t>
      </w:r>
      <w:proofErr w:type="gramStart"/>
      <w:r w:rsidRPr="00BE5100">
        <w:rPr>
          <w:rFonts w:ascii="Times New Roman" w:hAnsi="Times New Roman" w:cs="Times New Roman"/>
          <w:sz w:val="24"/>
          <w:szCs w:val="24"/>
        </w:rPr>
        <w:t>2019, N 18, ст. 2215).</w:t>
      </w:r>
      <w:proofErr w:type="gramEnd"/>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10. </w:t>
      </w:r>
      <w:proofErr w:type="gramStart"/>
      <w:r w:rsidRPr="00BE5100">
        <w:rPr>
          <w:rFonts w:ascii="Times New Roman" w:hAnsi="Times New Roman" w:cs="Times New Roman"/>
          <w:sz w:val="24"/>
          <w:szCs w:val="24"/>
        </w:rPr>
        <w:t>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w:t>
      </w:r>
      <w:proofErr w:type="gramEnd"/>
      <w:r w:rsidRPr="00BE5100">
        <w:rPr>
          <w:rFonts w:ascii="Times New Roman" w:hAnsi="Times New Roman" w:cs="Times New Roman"/>
          <w:sz w:val="24"/>
          <w:szCs w:val="24"/>
        </w:rPr>
        <w:t xml:space="preserve"> и документов, необходимых для признания гражданина </w:t>
      </w:r>
      <w:proofErr w:type="gramStart"/>
      <w:r w:rsidRPr="00BE5100">
        <w:rPr>
          <w:rFonts w:ascii="Times New Roman" w:hAnsi="Times New Roman" w:cs="Times New Roman"/>
          <w:sz w:val="24"/>
          <w:szCs w:val="24"/>
        </w:rPr>
        <w:t>нуждающимся</w:t>
      </w:r>
      <w:proofErr w:type="gramEnd"/>
      <w:r w:rsidRPr="00BE5100">
        <w:rPr>
          <w:rFonts w:ascii="Times New Roman" w:hAnsi="Times New Roman" w:cs="Times New Roman"/>
          <w:sz w:val="24"/>
          <w:szCs w:val="24"/>
        </w:rPr>
        <w:t xml:space="preserve"> в социальном обслуживании.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11. Решение о признании пациента </w:t>
      </w:r>
      <w:proofErr w:type="gramStart"/>
      <w:r w:rsidRPr="00BE5100">
        <w:rPr>
          <w:rFonts w:ascii="Times New Roman" w:hAnsi="Times New Roman" w:cs="Times New Roman"/>
          <w:sz w:val="24"/>
          <w:szCs w:val="24"/>
        </w:rPr>
        <w:t>нуждающимся</w:t>
      </w:r>
      <w:proofErr w:type="gramEnd"/>
      <w:r w:rsidRPr="00BE5100">
        <w:rPr>
          <w:rFonts w:ascii="Times New Roman" w:hAnsi="Times New Roman" w:cs="Times New Roman"/>
          <w:sz w:val="24"/>
          <w:szCs w:val="24"/>
        </w:rPr>
        <w:t xml:space="preserve">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w:t>
      </w:r>
      <w:proofErr w:type="gramStart"/>
      <w:r w:rsidRPr="00BE5100">
        <w:rPr>
          <w:rFonts w:ascii="Times New Roman" w:hAnsi="Times New Roman" w:cs="Times New Roman"/>
          <w:sz w:val="24"/>
          <w:szCs w:val="24"/>
        </w:rPr>
        <w:t>позднее</w:t>
      </w:r>
      <w:proofErr w:type="gramEnd"/>
      <w:r w:rsidRPr="00BE5100">
        <w:rPr>
          <w:rFonts w:ascii="Times New Roman" w:hAnsi="Times New Roman" w:cs="Times New Roman"/>
          <w:sz w:val="24"/>
          <w:szCs w:val="24"/>
        </w:rPr>
        <w:t xml:space="preserve"> чем за два дня до его выписки из стационара.</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w:t>
      </w:r>
      <w:r w:rsidRPr="00BE5100">
        <w:rPr>
          <w:rFonts w:ascii="Times New Roman" w:hAnsi="Times New Roman" w:cs="Times New Roman"/>
          <w:sz w:val="24"/>
          <w:szCs w:val="24"/>
        </w:rPr>
        <w:lastRenderedPageBreak/>
        <w:t xml:space="preserve">уполномоченными организациями в срок, не превышающий одного месяца с даты признания пациента </w:t>
      </w:r>
      <w:proofErr w:type="gramStart"/>
      <w:r w:rsidRPr="00BE5100">
        <w:rPr>
          <w:rFonts w:ascii="Times New Roman" w:hAnsi="Times New Roman" w:cs="Times New Roman"/>
          <w:sz w:val="24"/>
          <w:szCs w:val="24"/>
        </w:rPr>
        <w:t>нуждающимся</w:t>
      </w:r>
      <w:proofErr w:type="gramEnd"/>
      <w:r w:rsidRPr="00BE5100">
        <w:rPr>
          <w:rFonts w:ascii="Times New Roman" w:hAnsi="Times New Roman" w:cs="Times New Roman"/>
          <w:sz w:val="24"/>
          <w:szCs w:val="24"/>
        </w:rPr>
        <w:t xml:space="preserve"> в стационарной форме социального обслуживания.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14. </w:t>
      </w:r>
      <w:proofErr w:type="gramStart"/>
      <w:r w:rsidRPr="00BE5100">
        <w:rPr>
          <w:rFonts w:ascii="Times New Roman" w:hAnsi="Times New Roman" w:cs="Times New Roman"/>
          <w:sz w:val="24"/>
          <w:szCs w:val="24"/>
        </w:rPr>
        <w:t>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15. Получателям социальных услуг с учетом их индивидуальных потребностей, в соответствии со </w:t>
      </w:r>
      <w:hyperlink r:id="rId37" w:history="1">
        <w:r w:rsidRPr="00BE5100">
          <w:rPr>
            <w:rFonts w:ascii="Times New Roman" w:hAnsi="Times New Roman" w:cs="Times New Roman"/>
            <w:color w:val="0000FF"/>
            <w:sz w:val="24"/>
            <w:szCs w:val="24"/>
          </w:rPr>
          <w:t>статьей 20</w:t>
        </w:r>
      </w:hyperlink>
      <w:r w:rsidRPr="00BE5100">
        <w:rPr>
          <w:rFonts w:ascii="Times New Roman" w:hAnsi="Times New Roman" w:cs="Times New Roman"/>
          <w:sz w:val="24"/>
          <w:szCs w:val="24"/>
        </w:rP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социально-бытовые, направленные на поддержание жизнедеятельности получателей социальных услуг в быту;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социально-трудовые, направленные на оказание помощи в трудоустройстве и в решении других проблем, связанных с трудовой адаптацией;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срочные социальные услуги.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условия его жизнедеятельности, зависимость от посторонней помощи.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16. Социальное обслуживание пациентов осуществляется при соблюдении следующих принципов: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адресность предоставления социального обслуживания услуг;</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приближенность поставщиков социальных услуг к месту жительства граждан;</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достаточность количества поставщиков социальных услуг для обеспечения потребностей граждан в социальном обслуживании;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достаточность финансовых, материально-технических, кадровых и информационных ресурсов у поставщиков социальных услуг;</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сохранение пребывания граждан в </w:t>
      </w:r>
      <w:proofErr w:type="gramStart"/>
      <w:r w:rsidRPr="00BE5100">
        <w:rPr>
          <w:rFonts w:ascii="Times New Roman" w:hAnsi="Times New Roman" w:cs="Times New Roman"/>
          <w:sz w:val="24"/>
          <w:szCs w:val="24"/>
        </w:rPr>
        <w:t>привычной</w:t>
      </w:r>
      <w:proofErr w:type="gramEnd"/>
      <w:r w:rsidRPr="00BE5100">
        <w:rPr>
          <w:rFonts w:ascii="Times New Roman" w:hAnsi="Times New Roman" w:cs="Times New Roman"/>
          <w:sz w:val="24"/>
          <w:szCs w:val="24"/>
        </w:rPr>
        <w:t xml:space="preserve"> благоприятной среде;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добровольность получения социальных услуг;</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конфиденциальность.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18. В процессе оказания социальных услуг социальные работники мотивируют пациента на максимально долгое сохранение самостоятельности.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20. Социальные услуги пациентам предоставляются на основании индивидуальных программ </w:t>
      </w:r>
      <w:r w:rsidRPr="00BE5100">
        <w:rPr>
          <w:rFonts w:ascii="Times New Roman" w:hAnsi="Times New Roman" w:cs="Times New Roman"/>
          <w:sz w:val="24"/>
          <w:szCs w:val="24"/>
        </w:rPr>
        <w:lastRenderedPageBreak/>
        <w:t>предоставления социальных услуг, а также на основании договора о предоставлении социального обслуживания &lt;3&gt;.</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&lt;3&gt; </w:t>
      </w:r>
      <w:hyperlink r:id="rId38" w:history="1">
        <w:r w:rsidRPr="00BE5100">
          <w:rPr>
            <w:rFonts w:ascii="Times New Roman" w:hAnsi="Times New Roman" w:cs="Times New Roman"/>
            <w:color w:val="0000FF"/>
            <w:sz w:val="24"/>
            <w:szCs w:val="24"/>
          </w:rPr>
          <w:t>Статьи 16</w:t>
        </w:r>
      </w:hyperlink>
      <w:r w:rsidRPr="00BE5100">
        <w:rPr>
          <w:rFonts w:ascii="Times New Roman" w:hAnsi="Times New Roman" w:cs="Times New Roman"/>
          <w:sz w:val="24"/>
          <w:szCs w:val="24"/>
        </w:rPr>
        <w:t xml:space="preserve">, </w:t>
      </w:r>
      <w:hyperlink r:id="rId39" w:history="1">
        <w:r w:rsidRPr="00BE5100">
          <w:rPr>
            <w:rFonts w:ascii="Times New Roman" w:hAnsi="Times New Roman" w:cs="Times New Roman"/>
            <w:color w:val="0000FF"/>
            <w:sz w:val="24"/>
            <w:szCs w:val="24"/>
          </w:rPr>
          <w:t>17</w:t>
        </w:r>
      </w:hyperlink>
      <w:r w:rsidRPr="00BE5100">
        <w:rPr>
          <w:rFonts w:ascii="Times New Roman" w:hAnsi="Times New Roman" w:cs="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18, ст. 2215".</w:t>
      </w:r>
      <w:proofErr w:type="gramEnd"/>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21. </w:t>
      </w:r>
      <w:proofErr w:type="gramStart"/>
      <w:r w:rsidRPr="00BE5100">
        <w:rPr>
          <w:rFonts w:ascii="Times New Roman" w:hAnsi="Times New Roman" w:cs="Times New Roman"/>
          <w:sz w:val="24"/>
          <w:szCs w:val="24"/>
        </w:rPr>
        <w:t>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22. </w:t>
      </w:r>
      <w:proofErr w:type="gramStart"/>
      <w:r w:rsidRPr="00BE5100">
        <w:rPr>
          <w:rFonts w:ascii="Times New Roman" w:hAnsi="Times New Roman" w:cs="Times New Roman"/>
          <w:sz w:val="24"/>
          <w:szCs w:val="24"/>
        </w:rPr>
        <w:t>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24. </w:t>
      </w:r>
      <w:proofErr w:type="gramStart"/>
      <w:r w:rsidRPr="00BE5100">
        <w:rPr>
          <w:rFonts w:ascii="Times New Roman" w:hAnsi="Times New Roman" w:cs="Times New Roman"/>
          <w:sz w:val="24"/>
          <w:szCs w:val="24"/>
        </w:rPr>
        <w:t>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25. Оказание </w:t>
      </w:r>
      <w:proofErr w:type="gramStart"/>
      <w:r w:rsidRPr="00BE5100">
        <w:rPr>
          <w:rFonts w:ascii="Times New Roman" w:hAnsi="Times New Roman" w:cs="Times New Roman"/>
          <w:sz w:val="24"/>
          <w:szCs w:val="24"/>
        </w:rPr>
        <w:t>проживающему</w:t>
      </w:r>
      <w:proofErr w:type="gramEnd"/>
      <w:r w:rsidRPr="00BE5100">
        <w:rPr>
          <w:rFonts w:ascii="Times New Roman" w:hAnsi="Times New Roman" w:cs="Times New Roman"/>
          <w:sz w:val="24"/>
          <w:szCs w:val="24"/>
        </w:rPr>
        <w:t xml:space="preserve">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27. </w:t>
      </w:r>
      <w:proofErr w:type="gramStart"/>
      <w:r w:rsidRPr="00BE5100">
        <w:rPr>
          <w:rFonts w:ascii="Times New Roman" w:hAnsi="Times New Roman" w:cs="Times New Roman"/>
          <w:sz w:val="24"/>
          <w:szCs w:val="24"/>
        </w:rPr>
        <w:t xml:space="preserve">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40" w:history="1">
        <w:r w:rsidRPr="00BE5100">
          <w:rPr>
            <w:rFonts w:ascii="Times New Roman" w:hAnsi="Times New Roman" w:cs="Times New Roman"/>
            <w:color w:val="0000FF"/>
            <w:sz w:val="24"/>
            <w:szCs w:val="24"/>
          </w:rPr>
          <w:t>постановлением</w:t>
        </w:r>
      </w:hyperlink>
      <w:r w:rsidRPr="00BE5100">
        <w:rPr>
          <w:rFonts w:ascii="Times New Roman" w:hAnsi="Times New Roman" w:cs="Times New Roman"/>
          <w:sz w:val="24"/>
          <w:szCs w:val="24"/>
        </w:rPr>
        <w:t xml:space="preserve"> Правительства Российской Федерации от 20 февраля 2006 г. N 95</w:t>
      </w:r>
      <w:proofErr w:type="gramEnd"/>
      <w:r w:rsidRPr="00BE5100">
        <w:rPr>
          <w:rFonts w:ascii="Times New Roman" w:hAnsi="Times New Roman" w:cs="Times New Roman"/>
          <w:sz w:val="24"/>
          <w:szCs w:val="24"/>
        </w:rPr>
        <w:t xml:space="preserve"> "О порядке и условиях признания лица инвалидом" &lt;4&gt;, а также порядком взаимодействия.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&lt;4&gt; Собрание законодательства Российской Федерации, 2006, N 9, ст. 1018; 2016, N 35, ст. </w:t>
      </w:r>
      <w:r w:rsidRPr="00BE5100">
        <w:rPr>
          <w:rFonts w:ascii="Times New Roman" w:hAnsi="Times New Roman" w:cs="Times New Roman"/>
          <w:sz w:val="24"/>
          <w:szCs w:val="24"/>
        </w:rPr>
        <w:lastRenderedPageBreak/>
        <w:t>5320; 2019, N 13, ст. 1416.</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28. </w:t>
      </w:r>
      <w:proofErr w:type="gramStart"/>
      <w:r w:rsidRPr="00BE5100">
        <w:rPr>
          <w:rFonts w:ascii="Times New Roman" w:hAnsi="Times New Roman" w:cs="Times New Roman"/>
          <w:sz w:val="24"/>
          <w:szCs w:val="24"/>
        </w:rPr>
        <w:t xml:space="preserve">При отсутствии у пациента инвалидности и/или необходимости внесения изменений в индивидуальную программу реабилитации или </w:t>
      </w:r>
      <w:proofErr w:type="spellStart"/>
      <w:r w:rsidRPr="00BE5100">
        <w:rPr>
          <w:rFonts w:ascii="Times New Roman" w:hAnsi="Times New Roman" w:cs="Times New Roman"/>
          <w:sz w:val="24"/>
          <w:szCs w:val="24"/>
        </w:rPr>
        <w:t>абилитации</w:t>
      </w:r>
      <w:proofErr w:type="spellEnd"/>
      <w:r w:rsidRPr="00BE5100">
        <w:rPr>
          <w:rFonts w:ascii="Times New Roman" w:hAnsi="Times New Roman" w:cs="Times New Roman"/>
          <w:sz w:val="24"/>
          <w:szCs w:val="24"/>
        </w:rPr>
        <w:t xml:space="preserve">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целях</w:t>
      </w:r>
      <w:proofErr w:type="gramEnd"/>
      <w:r w:rsidRPr="00BE5100">
        <w:rPr>
          <w:rFonts w:ascii="Times New Roman" w:hAnsi="Times New Roman" w:cs="Times New Roman"/>
          <w:sz w:val="24"/>
          <w:szCs w:val="24"/>
        </w:rPr>
        <w:t xml:space="preserve"> проведения медико-социальной экспертизы (далее - медицинские обследования), в случае отсутствия указанных медицинских обследований.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29. Лечащий врач в течение одного рабочего дня с даты принятия решения врачебной комиссией медицинской организации о направлении пациента на </w:t>
      </w:r>
      <w:proofErr w:type="gramStart"/>
      <w:r w:rsidRPr="00BE5100">
        <w:rPr>
          <w:rFonts w:ascii="Times New Roman" w:hAnsi="Times New Roman" w:cs="Times New Roman"/>
          <w:sz w:val="24"/>
          <w:szCs w:val="24"/>
        </w:rPr>
        <w:t>медико-социальную</w:t>
      </w:r>
      <w:proofErr w:type="gramEnd"/>
      <w:r w:rsidRPr="00BE5100">
        <w:rPr>
          <w:rFonts w:ascii="Times New Roman" w:hAnsi="Times New Roman" w:cs="Times New Roman"/>
          <w:sz w:val="24"/>
          <w:szCs w:val="24"/>
        </w:rPr>
        <w:t xml:space="preserve"> экспертизу информирует пациента (его законного или уполномоченного представителя) об указанном решении и оформляет согласие пациента на направление его на медико-социальную экспертизу.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30. Медицинская организация оформляет направление на </w:t>
      </w:r>
      <w:proofErr w:type="gramStart"/>
      <w:r w:rsidRPr="00BE5100">
        <w:rPr>
          <w:rFonts w:ascii="Times New Roman" w:hAnsi="Times New Roman" w:cs="Times New Roman"/>
          <w:sz w:val="24"/>
          <w:szCs w:val="24"/>
        </w:rPr>
        <w:t>медико-социальную</w:t>
      </w:r>
      <w:proofErr w:type="gramEnd"/>
      <w:r w:rsidRPr="00BE5100">
        <w:rPr>
          <w:rFonts w:ascii="Times New Roman" w:hAnsi="Times New Roman" w:cs="Times New Roman"/>
          <w:sz w:val="24"/>
          <w:szCs w:val="24"/>
        </w:rPr>
        <w:t xml:space="preserve">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31. В течение одного рабочего дня с даты оформления направления на </w:t>
      </w:r>
      <w:proofErr w:type="gramStart"/>
      <w:r w:rsidRPr="00BE5100">
        <w:rPr>
          <w:rFonts w:ascii="Times New Roman" w:hAnsi="Times New Roman" w:cs="Times New Roman"/>
          <w:sz w:val="24"/>
          <w:szCs w:val="24"/>
        </w:rPr>
        <w:t>медико-социальную</w:t>
      </w:r>
      <w:proofErr w:type="gramEnd"/>
      <w:r w:rsidRPr="00BE5100">
        <w:rPr>
          <w:rFonts w:ascii="Times New Roman" w:hAnsi="Times New Roman" w:cs="Times New Roman"/>
          <w:sz w:val="24"/>
          <w:szCs w:val="24"/>
        </w:rPr>
        <w:t xml:space="preserve">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32. Федеральное государственное учреждение </w:t>
      </w:r>
      <w:proofErr w:type="gramStart"/>
      <w:r w:rsidRPr="00BE5100">
        <w:rPr>
          <w:rFonts w:ascii="Times New Roman" w:hAnsi="Times New Roman" w:cs="Times New Roman"/>
          <w:sz w:val="24"/>
          <w:szCs w:val="24"/>
        </w:rPr>
        <w:t>медико-социальной</w:t>
      </w:r>
      <w:proofErr w:type="gramEnd"/>
      <w:r w:rsidRPr="00BE5100">
        <w:rPr>
          <w:rFonts w:ascii="Times New Roman" w:hAnsi="Times New Roman" w:cs="Times New Roman"/>
          <w:sz w:val="24"/>
          <w:szCs w:val="24"/>
        </w:rPr>
        <w:t xml:space="preserve"> экспертизы при получении </w:t>
      </w:r>
      <w:hyperlink r:id="rId41" w:history="1">
        <w:r w:rsidRPr="00BE5100">
          <w:rPr>
            <w:rFonts w:ascii="Times New Roman" w:hAnsi="Times New Roman" w:cs="Times New Roman"/>
            <w:color w:val="0000FF"/>
            <w:sz w:val="24"/>
            <w:szCs w:val="24"/>
          </w:rPr>
          <w:t>направления</w:t>
        </w:r>
      </w:hyperlink>
      <w:r w:rsidRPr="00BE5100">
        <w:rPr>
          <w:rFonts w:ascii="Times New Roman" w:hAnsi="Times New Roman" w:cs="Times New Roman"/>
          <w:sz w:val="24"/>
          <w:szCs w:val="24"/>
        </w:rPr>
        <w:t xml:space="preserve"> на медико-социальную экспертизу медицинской организации установленной формы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&lt;5&gt; </w:t>
      </w:r>
      <w:hyperlink r:id="rId42"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w:t>
      </w:r>
      <w:proofErr w:type="gramStart"/>
      <w:r w:rsidRPr="00BE5100">
        <w:rPr>
          <w:rFonts w:ascii="Times New Roman" w:hAnsi="Times New Roman" w:cs="Times New Roman"/>
          <w:sz w:val="24"/>
          <w:szCs w:val="24"/>
        </w:rPr>
        <w:t>медико-социальную</w:t>
      </w:r>
      <w:proofErr w:type="gramEnd"/>
      <w:r w:rsidRPr="00BE5100">
        <w:rPr>
          <w:rFonts w:ascii="Times New Roman" w:hAnsi="Times New Roman" w:cs="Times New Roman"/>
          <w:sz w:val="24"/>
          <w:szCs w:val="24"/>
        </w:rPr>
        <w:t xml:space="preserve"> экспертизу медицинской организацией" (зарегистрирован Министерством юстиции Российской Федерации 26 ноября 2018 г., регистрационный N 52777).</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33. Не позднее одного рабочего дня с даты принятия решения федеральным государственным учреждением медико-социальной экспертизы </w:t>
      </w:r>
      <w:proofErr w:type="gramStart"/>
      <w:r w:rsidRPr="00BE5100">
        <w:rPr>
          <w:rFonts w:ascii="Times New Roman" w:hAnsi="Times New Roman" w:cs="Times New Roman"/>
          <w:sz w:val="24"/>
          <w:szCs w:val="24"/>
        </w:rPr>
        <w:t>сведения</w:t>
      </w:r>
      <w:proofErr w:type="gramEnd"/>
      <w:r w:rsidRPr="00BE5100">
        <w:rPr>
          <w:rFonts w:ascii="Times New Roman" w:hAnsi="Times New Roman" w:cs="Times New Roman"/>
          <w:sz w:val="24"/>
          <w:szCs w:val="24"/>
        </w:rPr>
        <w:t xml:space="preserve">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34. Информирование пациентов (их законных представителей) о результатах </w:t>
      </w:r>
      <w:proofErr w:type="gramStart"/>
      <w:r w:rsidRPr="00BE5100">
        <w:rPr>
          <w:rFonts w:ascii="Times New Roman" w:hAnsi="Times New Roman" w:cs="Times New Roman"/>
          <w:sz w:val="24"/>
          <w:szCs w:val="24"/>
        </w:rPr>
        <w:t>медико-социальной</w:t>
      </w:r>
      <w:proofErr w:type="gramEnd"/>
      <w:r w:rsidRPr="00BE5100">
        <w:rPr>
          <w:rFonts w:ascii="Times New Roman" w:hAnsi="Times New Roman" w:cs="Times New Roman"/>
          <w:sz w:val="24"/>
          <w:szCs w:val="24"/>
        </w:rPr>
        <w:t xml:space="preserve"> экспертизы осуществляется в порядке, установленном Административным </w:t>
      </w:r>
      <w:hyperlink r:id="rId43" w:history="1">
        <w:r w:rsidRPr="00BE5100">
          <w:rPr>
            <w:rFonts w:ascii="Times New Roman" w:hAnsi="Times New Roman" w:cs="Times New Roman"/>
            <w:color w:val="0000FF"/>
            <w:sz w:val="24"/>
            <w:szCs w:val="24"/>
          </w:rPr>
          <w:t>регламентом</w:t>
        </w:r>
      </w:hyperlink>
      <w:r w:rsidRPr="00BE5100">
        <w:rPr>
          <w:rFonts w:ascii="Times New Roman" w:hAnsi="Times New Roman" w:cs="Times New Roman"/>
          <w:sz w:val="24"/>
          <w:szCs w:val="24"/>
        </w:rPr>
        <w:t xml:space="preserve"> по предоставлению государственной услуги по проведению медико-социальной экспертизы &lt;6&gt;.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&lt;6&gt; </w:t>
      </w:r>
      <w:hyperlink r:id="rId44" w:history="1">
        <w:r w:rsidRPr="00BE5100">
          <w:rPr>
            <w:rFonts w:ascii="Times New Roman" w:hAnsi="Times New Roman" w:cs="Times New Roman"/>
            <w:color w:val="0000FF"/>
            <w:sz w:val="24"/>
            <w:szCs w:val="24"/>
          </w:rPr>
          <w:t>Приказ</w:t>
        </w:r>
      </w:hyperlink>
      <w:r w:rsidRPr="00BE5100">
        <w:rPr>
          <w:rFonts w:ascii="Times New Roman" w:hAnsi="Times New Roman" w:cs="Times New Roman"/>
          <w:sz w:val="24"/>
          <w:szCs w:val="24"/>
        </w:rP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35. </w:t>
      </w:r>
      <w:proofErr w:type="gramStart"/>
      <w:r w:rsidRPr="00BE5100">
        <w:rPr>
          <w:rFonts w:ascii="Times New Roman" w:hAnsi="Times New Roman" w:cs="Times New Roman"/>
          <w:sz w:val="24"/>
          <w:szCs w:val="24"/>
        </w:rPr>
        <w:t xml:space="preserve">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r:id="rId45" w:history="1">
        <w:r w:rsidRPr="00BE5100">
          <w:rPr>
            <w:rFonts w:ascii="Times New Roman" w:hAnsi="Times New Roman" w:cs="Times New Roman"/>
            <w:color w:val="0000FF"/>
            <w:sz w:val="24"/>
            <w:szCs w:val="24"/>
          </w:rPr>
          <w:t>перечень</w:t>
        </w:r>
      </w:hyperlink>
      <w:r w:rsidRPr="00BE5100">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w:t>
      </w:r>
      <w:hyperlink r:id="rId46" w:history="1">
        <w:r w:rsidRPr="00BE5100">
          <w:rPr>
            <w:rFonts w:ascii="Times New Roman" w:hAnsi="Times New Roman" w:cs="Times New Roman"/>
            <w:color w:val="0000FF"/>
            <w:sz w:val="24"/>
            <w:szCs w:val="24"/>
          </w:rPr>
          <w:t>Правилами</w:t>
        </w:r>
      </w:hyperlink>
      <w:r w:rsidRPr="00BE5100">
        <w:rPr>
          <w:rFonts w:ascii="Times New Roman" w:hAnsi="Times New Roman" w:cs="Times New Roman"/>
          <w:sz w:val="24"/>
          <w:szCs w:val="24"/>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roofErr w:type="gramEnd"/>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w:t>
      </w:r>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&lt;7&gt; </w:t>
      </w:r>
      <w:hyperlink r:id="rId47" w:history="1">
        <w:r w:rsidRPr="00BE5100">
          <w:rPr>
            <w:rFonts w:ascii="Times New Roman" w:hAnsi="Times New Roman" w:cs="Times New Roman"/>
            <w:color w:val="0000FF"/>
            <w:sz w:val="24"/>
            <w:szCs w:val="24"/>
          </w:rPr>
          <w:t>Распоряжение</w:t>
        </w:r>
      </w:hyperlink>
      <w:r w:rsidRPr="00BE5100">
        <w:rPr>
          <w:rFonts w:ascii="Times New Roman" w:hAnsi="Times New Roman" w:cs="Times New Roman"/>
          <w:sz w:val="24"/>
          <w:szCs w:val="24"/>
        </w:rP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w:t>
      </w:r>
      <w:r w:rsidRPr="00BE5100">
        <w:rPr>
          <w:rFonts w:ascii="Times New Roman" w:hAnsi="Times New Roman" w:cs="Times New Roman"/>
          <w:sz w:val="24"/>
          <w:szCs w:val="24"/>
        </w:rPr>
        <w:lastRenderedPageBreak/>
        <w:t>Федерации, 2006, N 4, ст. 453; 2010, N 47, ст. 6186; 2013, N 12, ст. 1319; 2014, N 38, ст. 5096; 2017, N 49, ст. 7451).</w:t>
      </w:r>
      <w:proofErr w:type="gramEnd"/>
    </w:p>
    <w:p w:rsidR="0084533B" w:rsidRPr="00BE5100" w:rsidRDefault="0084533B" w:rsidP="000A21AF">
      <w:pPr>
        <w:pStyle w:val="ConsPlusNormal"/>
        <w:ind w:firstLine="540"/>
        <w:jc w:val="both"/>
        <w:rPr>
          <w:rFonts w:ascii="Times New Roman" w:hAnsi="Times New Roman" w:cs="Times New Roman"/>
          <w:sz w:val="24"/>
          <w:szCs w:val="24"/>
        </w:rPr>
      </w:pPr>
      <w:proofErr w:type="gramStart"/>
      <w:r w:rsidRPr="00BE5100">
        <w:rPr>
          <w:rFonts w:ascii="Times New Roman" w:hAnsi="Times New Roman" w:cs="Times New Roman"/>
          <w:sz w:val="24"/>
          <w:szCs w:val="24"/>
        </w:rPr>
        <w:t xml:space="preserve">&lt;8&gt; </w:t>
      </w:r>
      <w:hyperlink r:id="rId48" w:history="1">
        <w:r w:rsidRPr="00BE5100">
          <w:rPr>
            <w:rFonts w:ascii="Times New Roman" w:hAnsi="Times New Roman" w:cs="Times New Roman"/>
            <w:color w:val="0000FF"/>
            <w:sz w:val="24"/>
            <w:szCs w:val="24"/>
          </w:rPr>
          <w:t>Постановление</w:t>
        </w:r>
      </w:hyperlink>
      <w:r w:rsidRPr="00BE5100">
        <w:rPr>
          <w:rFonts w:ascii="Times New Roman" w:hAnsi="Times New Roman" w:cs="Times New Roman"/>
          <w:sz w:val="24"/>
          <w:szCs w:val="24"/>
        </w:rP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w:t>
      </w:r>
      <w:proofErr w:type="spellStart"/>
      <w:r w:rsidRPr="00BE5100">
        <w:rPr>
          <w:rFonts w:ascii="Times New Roman" w:hAnsi="Times New Roman" w:cs="Times New Roman"/>
          <w:sz w:val="24"/>
          <w:szCs w:val="24"/>
        </w:rPr>
        <w:t>абилитации</w:t>
      </w:r>
      <w:proofErr w:type="spellEnd"/>
      <w:r w:rsidRPr="00BE5100">
        <w:rPr>
          <w:rFonts w:ascii="Times New Roman" w:hAnsi="Times New Roman" w:cs="Times New Roman"/>
          <w:sz w:val="24"/>
          <w:szCs w:val="24"/>
        </w:rPr>
        <w:t xml:space="preserve"> инвалида (Собрание законодательства Российской Федерации, 2008, N 15, ст. 1550;</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2011, N 16, ст. 2294; 2012, N 17, ст. 1992; N 37, ст. 5002; 2013, N 13, ст. 1559; N 22, ст. 2809; N 40, ст. 5076; 2014, N 44, ст. 6070; 2016, N 12, ст. 1656; 2017, N 49, ст. 7451; 2018, N 6, ст. 899; 2019, N 17, ст. 2087;</w:t>
      </w:r>
      <w:proofErr w:type="gramEnd"/>
      <w:r w:rsidRPr="00BE5100">
        <w:rPr>
          <w:rFonts w:ascii="Times New Roman" w:hAnsi="Times New Roman" w:cs="Times New Roman"/>
          <w:sz w:val="24"/>
          <w:szCs w:val="24"/>
        </w:rPr>
        <w:t xml:space="preserve"> </w:t>
      </w:r>
      <w:proofErr w:type="gramStart"/>
      <w:r w:rsidRPr="00BE5100">
        <w:rPr>
          <w:rFonts w:ascii="Times New Roman" w:hAnsi="Times New Roman" w:cs="Times New Roman"/>
          <w:sz w:val="24"/>
          <w:szCs w:val="24"/>
        </w:rPr>
        <w:t>N 21, ст. 2567).</w:t>
      </w:r>
      <w:proofErr w:type="gramEnd"/>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w:t>
      </w:r>
      <w:proofErr w:type="gramStart"/>
      <w:r w:rsidRPr="00BE5100">
        <w:rPr>
          <w:rFonts w:ascii="Times New Roman" w:hAnsi="Times New Roman" w:cs="Times New Roman"/>
          <w:sz w:val="24"/>
          <w:szCs w:val="24"/>
        </w:rPr>
        <w:t>с даты предоставления</w:t>
      </w:r>
      <w:proofErr w:type="gramEnd"/>
      <w:r w:rsidRPr="00BE5100">
        <w:rPr>
          <w:rFonts w:ascii="Times New Roman" w:hAnsi="Times New Roman" w:cs="Times New Roman"/>
          <w:sz w:val="24"/>
          <w:szCs w:val="24"/>
        </w:rPr>
        <w:t xml:space="preserve"> заявления.</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9" w:history="1">
        <w:r w:rsidRPr="00BE5100">
          <w:rPr>
            <w:rFonts w:ascii="Times New Roman" w:hAnsi="Times New Roman" w:cs="Times New Roman"/>
            <w:color w:val="0000FF"/>
            <w:sz w:val="24"/>
            <w:szCs w:val="24"/>
          </w:rPr>
          <w:t>части 2 статьи 6</w:t>
        </w:r>
      </w:hyperlink>
      <w:r w:rsidRPr="00BE5100">
        <w:rPr>
          <w:rFonts w:ascii="Times New Roman" w:hAnsi="Times New Roman" w:cs="Times New Roman"/>
          <w:sz w:val="24"/>
          <w:szCs w:val="24"/>
        </w:rPr>
        <w:t xml:space="preserve"> Федерального закона от 21.11.2011 N 323-ФЗ.</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осуществление дополнительного ухода за пациентами;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организация досуга (свободного времени) пациентов и их родственников;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улучшение социально-бытовых условий пребывания пациентов;</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трудовая помощь;</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проведение мероприятий культурной и творческой направленности;</w:t>
      </w:r>
    </w:p>
    <w:p w:rsidR="0084533B" w:rsidRPr="00BE5100" w:rsidRDefault="0084533B" w:rsidP="000A21AF">
      <w:pPr>
        <w:pStyle w:val="ConsPlusNormal"/>
        <w:ind w:firstLine="540"/>
        <w:jc w:val="both"/>
        <w:rPr>
          <w:rFonts w:ascii="Times New Roman" w:hAnsi="Times New Roman" w:cs="Times New Roman"/>
          <w:sz w:val="24"/>
          <w:szCs w:val="24"/>
        </w:rPr>
      </w:pPr>
      <w:r w:rsidRPr="00BE5100">
        <w:rPr>
          <w:rFonts w:ascii="Times New Roman" w:hAnsi="Times New Roman" w:cs="Times New Roman"/>
          <w:sz w:val="24"/>
          <w:szCs w:val="24"/>
        </w:rPr>
        <w:t>оказание юридической помощи пациентам.</w:t>
      </w: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jc w:val="both"/>
        <w:rPr>
          <w:rFonts w:ascii="Times New Roman" w:hAnsi="Times New Roman" w:cs="Times New Roman"/>
          <w:sz w:val="24"/>
          <w:szCs w:val="24"/>
        </w:rPr>
      </w:pPr>
    </w:p>
    <w:p w:rsidR="0084533B" w:rsidRPr="00BE5100" w:rsidRDefault="0084533B" w:rsidP="000A21AF">
      <w:pPr>
        <w:pStyle w:val="ConsPlusNormal"/>
        <w:pBdr>
          <w:top w:val="single" w:sz="6" w:space="0" w:color="auto"/>
        </w:pBdr>
        <w:jc w:val="both"/>
        <w:rPr>
          <w:rFonts w:ascii="Times New Roman" w:hAnsi="Times New Roman" w:cs="Times New Roman"/>
          <w:sz w:val="24"/>
          <w:szCs w:val="24"/>
        </w:rPr>
      </w:pPr>
    </w:p>
    <w:p w:rsidR="0069683F" w:rsidRDefault="0069683F"/>
    <w:sectPr w:rsidR="0069683F" w:rsidSect="000A21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3B"/>
    <w:rsid w:val="000A21AF"/>
    <w:rsid w:val="00440C42"/>
    <w:rsid w:val="0069683F"/>
    <w:rsid w:val="0084533B"/>
    <w:rsid w:val="00BE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3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666C33546DDF23EFE4AD9606D43BF0BE877F2B7E624D4730DBBDBA44ED0FB4E8BDF238B862309B76199DC2E36650DAD7BF08C9E39A9EDIF1DA" TargetMode="External"/><Relationship Id="rId18" Type="http://schemas.openxmlformats.org/officeDocument/2006/relationships/hyperlink" Target="consultantplus://offline/ref=1AE666C33546DDF23EFE4AD9606D43BF0AE179F6BAEC24D4730DBBDBA44ED0FB4E8BDF238B86220EB66199DC2E36650DAD7BF08C9E39A9EDIF1DA" TargetMode="External"/><Relationship Id="rId26" Type="http://schemas.openxmlformats.org/officeDocument/2006/relationships/hyperlink" Target="consultantplus://offline/ref=1AE666C33546DDF23EFE4AD9606D43BF0AE275F0B9EA24D4730DBBDBA44ED0FB4E8BDF238B86230FB76199DC2E36650DAD7BF08C9E39A9EDIF1DA" TargetMode="External"/><Relationship Id="rId39" Type="http://schemas.openxmlformats.org/officeDocument/2006/relationships/hyperlink" Target="consultantplus://offline/ref=1AE666C33546DDF23EFE4AD9606D43BF0AE274F6BDEE24D4730DBBDBA44ED0FB4E8BDF238B862200BE6199DC2E36650DAD7BF08C9E39A9EDIF1DA" TargetMode="External"/><Relationship Id="rId3" Type="http://schemas.openxmlformats.org/officeDocument/2006/relationships/settings" Target="settings.xml"/><Relationship Id="rId21" Type="http://schemas.openxmlformats.org/officeDocument/2006/relationships/hyperlink" Target="consultantplus://offline/ref=1AE666C33546DDF23EFE4AD9606D43BF0AE177F0BDEC24D4730DBBDBA44ED0FB5C8B872F89823D09B974CF8D6BI61AA" TargetMode="External"/><Relationship Id="rId34" Type="http://schemas.openxmlformats.org/officeDocument/2006/relationships/hyperlink" Target="consultantplus://offline/ref=1AE666C33546DDF23EFE4AD9606D43BF0AE274F6BDEE24D4730DBBDBA44ED0FB4E8BDF238B86220EBE6199DC2E36650DAD7BF08C9E39A9EDIF1DA" TargetMode="External"/><Relationship Id="rId42" Type="http://schemas.openxmlformats.org/officeDocument/2006/relationships/hyperlink" Target="consultantplus://offline/ref=1AE666C33546DDF23EFE4AD9606D43BF0AE171FFB8ED24D4730DBBDBA44ED0FB5C8B872F89823D09B974CF8D6BI61AA" TargetMode="External"/><Relationship Id="rId47" Type="http://schemas.openxmlformats.org/officeDocument/2006/relationships/hyperlink" Target="consultantplus://offline/ref=1AE666C33546DDF23EFE4AD9606D43BF0BE873F2B8EC24D4730DBBDBA44ED0FB5C8B872F89823D09B974CF8D6BI61AA" TargetMode="External"/><Relationship Id="rId50" Type="http://schemas.openxmlformats.org/officeDocument/2006/relationships/fontTable" Target="fontTable.xml"/><Relationship Id="rId7" Type="http://schemas.openxmlformats.org/officeDocument/2006/relationships/hyperlink" Target="consultantplus://offline/ref=1AE666C33546DDF23EFE4AD9606D43BF0AE075F4B6EE24D4730DBBDBA44ED0FB5C8B872F89823D09B974CF8D6BI61AA" TargetMode="External"/><Relationship Id="rId12" Type="http://schemas.openxmlformats.org/officeDocument/2006/relationships/hyperlink" Target="consultantplus://offline/ref=1AE666C33546DDF23EFE4AD9606D43BF08E372F1BDEC24D4730DBBDBA44ED0FB4E8BDF238B862308BE6199DC2E36650DAD7BF08C9E39A9EDIF1DA" TargetMode="External"/><Relationship Id="rId17" Type="http://schemas.openxmlformats.org/officeDocument/2006/relationships/hyperlink" Target="consultantplus://offline/ref=1AE666C33546DDF23EFE4AD9606D43BF08E875FFB8EE24D4730DBBDBA44ED0FB5C8B872F89823D09B974CF8D6BI61AA" TargetMode="External"/><Relationship Id="rId25" Type="http://schemas.openxmlformats.org/officeDocument/2006/relationships/hyperlink" Target="consultantplus://offline/ref=1AE666C33546DDF23EFE4AD9606D43BF0AE275F0B9EA24D4730DBBDBA44ED0FB4E8BDF238B86230FB76199DC2E36650DAD7BF08C9E39A9EDIF1DA" TargetMode="External"/><Relationship Id="rId33" Type="http://schemas.openxmlformats.org/officeDocument/2006/relationships/hyperlink" Target="consultantplus://offline/ref=1AE666C33546DDF23EFE4AD9606D43BF08E975F4BBE724D4730DBBDBA44ED0FB5C8B872F89823D09B974CF8D6BI61AA" TargetMode="External"/><Relationship Id="rId38" Type="http://schemas.openxmlformats.org/officeDocument/2006/relationships/hyperlink" Target="consultantplus://offline/ref=1AE666C33546DDF23EFE4AD9606D43BF0AE274F6BDEE24D4730DBBDBA44ED0FB4E8BDF238B862201BA6199DC2E36650DAD7BF08C9E39A9EDIF1DA" TargetMode="External"/><Relationship Id="rId46" Type="http://schemas.openxmlformats.org/officeDocument/2006/relationships/hyperlink" Target="consultantplus://offline/ref=1AE666C33546DDF23EFE4AD9606D43BF0AE275F7BEEB24D4730DBBDBA44ED0FB4E8BDF238B862308BF6199DC2E36650DAD7BF08C9E39A9EDIF1DA" TargetMode="External"/><Relationship Id="rId2" Type="http://schemas.microsoft.com/office/2007/relationships/stylesWithEffects" Target="stylesWithEffects.xml"/><Relationship Id="rId16" Type="http://schemas.openxmlformats.org/officeDocument/2006/relationships/hyperlink" Target="consultantplus://offline/ref=1AE666C33546DDF23EFE4AD9606D43BF08E875FFBAE924D4730DBBDBA44ED0FB5C8B872F89823D09B974CF8D6BI61AA" TargetMode="External"/><Relationship Id="rId20" Type="http://schemas.openxmlformats.org/officeDocument/2006/relationships/hyperlink" Target="consultantplus://offline/ref=1AE666C33546DDF23EFE4AD9606D43BF0AE179F6BAEC24D4730DBBDBA44ED0FB5C8B872F89823D09B974CF8D6BI61AA" TargetMode="External"/><Relationship Id="rId29" Type="http://schemas.openxmlformats.org/officeDocument/2006/relationships/hyperlink" Target="consultantplus://offline/ref=1AE666C33546DDF23EFE4AD9606D43BF08E975F4BBE724D4730DBBDBA44ED0FB5C8B872F89823D09B974CF8D6BI61AA" TargetMode="External"/><Relationship Id="rId41" Type="http://schemas.openxmlformats.org/officeDocument/2006/relationships/hyperlink" Target="consultantplus://offline/ref=1AE666C33546DDF23EFE4AD9606D43BF0AE171FFB8ED24D4730DBBDBA44ED0FB4E8BDF238B862308B96199DC2E36650DAD7BF08C9E39A9EDIF1DA" TargetMode="External"/><Relationship Id="rId1" Type="http://schemas.openxmlformats.org/officeDocument/2006/relationships/styles" Target="styles.xml"/><Relationship Id="rId6" Type="http://schemas.openxmlformats.org/officeDocument/2006/relationships/hyperlink" Target="consultantplus://offline/ref=1AE666C33546DDF23EFE4AD9606D43BF0AE275F0B9EA24D4730DBBDBA44ED0FB4E8BDF268A80285DEF2E98806867760FAE7BF28B81I312A" TargetMode="External"/><Relationship Id="rId11" Type="http://schemas.openxmlformats.org/officeDocument/2006/relationships/hyperlink" Target="consultantplus://offline/ref=1AE666C33546DDF23EFE4AD9606D43BF0AE275F0B9EA24D4730DBBDBA44ED0FB4E8BDF268A84285DEF2E98806867760FAE7BF28B81I312A" TargetMode="External"/><Relationship Id="rId24" Type="http://schemas.openxmlformats.org/officeDocument/2006/relationships/hyperlink" Target="consultantplus://offline/ref=1AE666C33546DDF23EFE4AD9606D43BF0AE275F7BEEB24D4730DBBDBA44ED0FB5C8B872F89823D09B974CF8D6BI61AA" TargetMode="External"/><Relationship Id="rId32" Type="http://schemas.openxmlformats.org/officeDocument/2006/relationships/hyperlink" Target="consultantplus://offline/ref=1AE666C33546DDF23EFE4AD9606D43BF08E975F4BBE724D4730DBBDBA44ED0FB4E8BDF238B862309B76199DC2E36650DAD7BF08C9E39A9EDIF1DA" TargetMode="External"/><Relationship Id="rId37" Type="http://schemas.openxmlformats.org/officeDocument/2006/relationships/hyperlink" Target="consultantplus://offline/ref=1AE666C33546DDF23EFE4AD9606D43BF0AE274F6BDEE24D4730DBBDBA44ED0FB4E8BDF238B862108BF6199DC2E36650DAD7BF08C9E39A9EDIF1DA" TargetMode="External"/><Relationship Id="rId40" Type="http://schemas.openxmlformats.org/officeDocument/2006/relationships/hyperlink" Target="consultantplus://offline/ref=1AE666C33546DDF23EFE4AD9606D43BF0AE277F1B9EA24D4730DBBDBA44ED0FB5C8B872F89823D09B974CF8D6BI61AA" TargetMode="External"/><Relationship Id="rId45" Type="http://schemas.openxmlformats.org/officeDocument/2006/relationships/hyperlink" Target="consultantplus://offline/ref=1AE666C33546DDF23EFE4AD9606D43BF0BE873F2B8EC24D4730DBBDBA44ED0FB4E8BDF238B862309B96199DC2E36650DAD7BF08C9E39A9EDIF1D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AE666C33546DDF23EFE4AD9606D43BF0BE975F7B7E724D4730DBBDBA44ED0FB5C8B872F89823D09B974CF8D6BI61AA" TargetMode="External"/><Relationship Id="rId23" Type="http://schemas.openxmlformats.org/officeDocument/2006/relationships/hyperlink" Target="consultantplus://offline/ref=1AE666C33546DDF23EFE4AD9606D43BF0BE873F2B8EC24D4730DBBDBA44ED0FB5C8B872F89823D09B974CF8D6BI61AA" TargetMode="External"/><Relationship Id="rId28" Type="http://schemas.openxmlformats.org/officeDocument/2006/relationships/hyperlink" Target="consultantplus://offline/ref=1AE666C33546DDF23EFE4AD9606D43BF08E975F4BBE724D4730DBBDBA44ED0FB4E8BDF238B862309B76199DC2E36650DAD7BF08C9E39A9EDIF1DA" TargetMode="External"/><Relationship Id="rId36" Type="http://schemas.openxmlformats.org/officeDocument/2006/relationships/hyperlink" Target="consultantplus://offline/ref=1AE666C33546DDF23EFE4AD9606D43BF0AE274F6BDEE24D4730DBBDBA44ED0FB4E8BDF238B86210BBF6199DC2E36650DAD7BF08C9E39A9EDIF1DA" TargetMode="External"/><Relationship Id="rId49" Type="http://schemas.openxmlformats.org/officeDocument/2006/relationships/hyperlink" Target="consultantplus://offline/ref=1AE666C33546DDF23EFE4AD9606D43BF0AE275F0B9EA24D4730DBBDBA44ED0FB4E8BDF238B86230FB76199DC2E36650DAD7BF08C9E39A9EDIF1DA" TargetMode="External"/><Relationship Id="rId10" Type="http://schemas.openxmlformats.org/officeDocument/2006/relationships/hyperlink" Target="consultantplus://offline/ref=1AE666C33546DDF23EFE4AD9606D43BF0AE075FFB6E724D4730DBBDBA44ED0FB5C8B872F89823D09B974CF8D6BI61AA" TargetMode="External"/><Relationship Id="rId19" Type="http://schemas.openxmlformats.org/officeDocument/2006/relationships/hyperlink" Target="consultantplus://offline/ref=1AE666C33546DDF23EFE4AD9606D43BF0AE179F6BAEC24D4730DBBDBA44ED0FB4E8BDF238B862008BB6199DC2E36650DAD7BF08C9E39A9EDIF1DA" TargetMode="External"/><Relationship Id="rId31" Type="http://schemas.openxmlformats.org/officeDocument/2006/relationships/hyperlink" Target="consultantplus://offline/ref=1AE666C33546DDF23EFE4AD9606D43BF0AE074F0B7EE24D4730DBBDBA44ED0FB5C8B872F89823D09B974CF8D6BI61AA" TargetMode="External"/><Relationship Id="rId44" Type="http://schemas.openxmlformats.org/officeDocument/2006/relationships/hyperlink" Target="consultantplus://offline/ref=1AE666C33546DDF23EFE4AD9606D43BF08E675F5B7EB24D4730DBBDBA44ED0FB5C8B872F89823D09B974CF8D6BI61AA" TargetMode="External"/><Relationship Id="rId4" Type="http://schemas.openxmlformats.org/officeDocument/2006/relationships/webSettings" Target="webSettings.xml"/><Relationship Id="rId9" Type="http://schemas.openxmlformats.org/officeDocument/2006/relationships/hyperlink" Target="consultantplus://offline/ref=1AE666C33546DDF23EFE4AD9606D43BF0AE075F7BAEB24D4730DBBDBA44ED0FB5C8B872F89823D09B974CF8D6BI61AA" TargetMode="External"/><Relationship Id="rId14" Type="http://schemas.openxmlformats.org/officeDocument/2006/relationships/hyperlink" Target="consultantplus://offline/ref=1AE666C33546DDF23EFE4AD9606D43BF0AE274F6BDEE24D4730DBBDBA44ED0FB4E8BDF238B86220EBE6199DC2E36650DAD7BF08C9E39A9EDIF1DA" TargetMode="External"/><Relationship Id="rId22" Type="http://schemas.openxmlformats.org/officeDocument/2006/relationships/hyperlink" Target="consultantplus://offline/ref=1AE666C33546DDF23EFE4AD9606D43BF0AE277FFB6EC24D4730DBBDBA44ED0FB4E8BDF238B862309B76199DC2E36650DAD7BF08C9E39A9EDIF1DA" TargetMode="External"/><Relationship Id="rId27" Type="http://schemas.openxmlformats.org/officeDocument/2006/relationships/hyperlink" Target="consultantplus://offline/ref=1AE666C33546DDF23EFE4AD9606D43BF0AE074F0B7EE24D4730DBBDBA44ED0FB5C8B872F89823D09B974CF8D6BI61AA" TargetMode="External"/><Relationship Id="rId30" Type="http://schemas.openxmlformats.org/officeDocument/2006/relationships/hyperlink" Target="consultantplus://offline/ref=1AE666C33546DDF23EFE4AD9606D43BF0AE074F0B7EE24D4730DBBDBA44ED0FB4E8BDF238B862309B76199DC2E36650DAD7BF08C9E39A9EDIF1DA" TargetMode="External"/><Relationship Id="rId35" Type="http://schemas.openxmlformats.org/officeDocument/2006/relationships/hyperlink" Target="consultantplus://offline/ref=1AE666C33546DDF23EFE4AD9606D43BF0AE274F6BDEE24D4730DBBDBA44ED0FB4E8BDF238B86220EBE6199DC2E36650DAD7BF08C9E39A9EDIF1DA" TargetMode="External"/><Relationship Id="rId43" Type="http://schemas.openxmlformats.org/officeDocument/2006/relationships/hyperlink" Target="consultantplus://offline/ref=1AE666C33546DDF23EFE4AD9606D43BF08E675F5B7EB24D4730DBBDBA44ED0FB4E8BDF238B862309B76199DC2E36650DAD7BF08C9E39A9EDIF1DA" TargetMode="External"/><Relationship Id="rId48" Type="http://schemas.openxmlformats.org/officeDocument/2006/relationships/hyperlink" Target="consultantplus://offline/ref=1AE666C33546DDF23EFE4AD9606D43BF0AE275F7BEEB24D4730DBBDBA44ED0FB5C8B872F89823D09B974CF8D6BI61AA" TargetMode="External"/><Relationship Id="rId8" Type="http://schemas.openxmlformats.org/officeDocument/2006/relationships/hyperlink" Target="consultantplus://offline/ref=1AE666C33546DDF23EFE4AD9606D43BF0AE076F6BCED24D4730DBBDBA44ED0FB5C8B872F89823D09B974CF8D6BI61A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11974</Words>
  <Characters>68254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Чащина</dc:creator>
  <cp:lastModifiedBy>Марина Чащина</cp:lastModifiedBy>
  <cp:revision>4</cp:revision>
  <dcterms:created xsi:type="dcterms:W3CDTF">2019-07-24T00:53:00Z</dcterms:created>
  <dcterms:modified xsi:type="dcterms:W3CDTF">2019-07-24T01:09:00Z</dcterms:modified>
</cp:coreProperties>
</file>